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楷体_GBK" w:eastAsia="方正楷体_GBK"/>
          <w:sz w:val="44"/>
          <w:szCs w:val="44"/>
        </w:rPr>
      </w:pPr>
      <w:r>
        <w:rPr>
          <w:rFonts w:hint="eastAsia" w:ascii="方正楷体_GBK" w:eastAsia="方正楷体_GBK"/>
          <w:sz w:val="44"/>
          <w:szCs w:val="44"/>
        </w:rPr>
        <w:t>产权交易凭证</w:t>
      </w:r>
    </w:p>
    <w:p>
      <w:pPr>
        <w:jc w:val="center"/>
        <w:rPr>
          <w:rFonts w:hint="eastAsia"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>（   ）  号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项目编号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签约日期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挂牌起止日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转让方全称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受让方全称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转让标的全称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交易方式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转让标的评估结果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挂牌价格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成交价格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交易价款支付方式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产权交易机构审核结论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依据产权交易的有关法律法规及相关规定，经审核，各方交易主体行使本次产权交易的行为符合交易的程序性规定，特出具产权交易凭证。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聊城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4"/>
                <w:szCs w:val="24"/>
              </w:rPr>
              <w:t>市公共资源交易中心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                            年    月   日</w:t>
            </w: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FA"/>
    <w:rsid w:val="00004B69"/>
    <w:rsid w:val="00133622"/>
    <w:rsid w:val="00186C8C"/>
    <w:rsid w:val="00192604"/>
    <w:rsid w:val="001E43FA"/>
    <w:rsid w:val="00206410"/>
    <w:rsid w:val="00241B1B"/>
    <w:rsid w:val="0027089B"/>
    <w:rsid w:val="002A7587"/>
    <w:rsid w:val="00610D5F"/>
    <w:rsid w:val="0062732F"/>
    <w:rsid w:val="00642580"/>
    <w:rsid w:val="006810DB"/>
    <w:rsid w:val="00715C74"/>
    <w:rsid w:val="00783E8E"/>
    <w:rsid w:val="007C6C06"/>
    <w:rsid w:val="00854236"/>
    <w:rsid w:val="009012F3"/>
    <w:rsid w:val="00952404"/>
    <w:rsid w:val="00A92FE5"/>
    <w:rsid w:val="00C14A4C"/>
    <w:rsid w:val="00C15EAC"/>
    <w:rsid w:val="00C76B6E"/>
    <w:rsid w:val="00CC4BC7"/>
    <w:rsid w:val="00DF1BB8"/>
    <w:rsid w:val="00ED458B"/>
    <w:rsid w:val="00F0780A"/>
    <w:rsid w:val="057F57A1"/>
    <w:rsid w:val="128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39</Words>
  <Characters>227</Characters>
  <Lines>1</Lines>
  <Paragraphs>1</Paragraphs>
  <TotalTime>56</TotalTime>
  <ScaleCrop>false</ScaleCrop>
  <LinksUpToDate>false</LinksUpToDate>
  <CharactersWithSpaces>265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2016-11-23T05:50:00Z</dcterms:created>
  <dc:creator>Lenovo User</dc:creator>
  <cp:lastModifiedBy>光辉岁月</cp:lastModifiedBy>
  <dcterms:modified xsi:type="dcterms:W3CDTF">2021-02-02T05:50:26Z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