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方正小标宋简体" w:hAnsi="方正小标宋简体" w:eastAsia="方正小标宋简体" w:cs="方正小标宋简体"/>
          <w:sz w:val="44"/>
          <w:szCs w:val="44"/>
          <w:lang w:eastAsia="zh-Hans"/>
        </w:rPr>
      </w:pPr>
      <w:r>
        <w:rPr>
          <w:rFonts w:hint="eastAsia" w:ascii="仿宋" w:hAnsi="仿宋" w:eastAsia="仿宋" w:cs="仿宋"/>
          <w:sz w:val="36"/>
          <w:szCs w:val="36"/>
          <w:lang w:eastAsia="zh-Hans"/>
        </w:rPr>
        <w:t>附件</w:t>
      </w:r>
      <w:r>
        <w:rPr>
          <w:rFonts w:ascii="仿宋" w:hAnsi="仿宋" w:eastAsia="仿宋" w:cs="仿宋"/>
          <w:sz w:val="36"/>
          <w:szCs w:val="36"/>
          <w:lang w:eastAsia="zh-Hans"/>
        </w:rPr>
        <w:t>1</w:t>
      </w:r>
    </w:p>
    <w:p>
      <w:pPr>
        <w:spacing w:line="64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  <w:lang w:eastAsia="zh-Han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开通山东省药品集中采购平台</w:t>
      </w:r>
    </w:p>
    <w:p>
      <w:pPr>
        <w:spacing w:line="64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“直采窗口”申请表</w:t>
      </w:r>
    </w:p>
    <w:bookmarkEnd w:id="0"/>
    <w:p>
      <w:pPr>
        <w:spacing w:line="640" w:lineRule="exac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编  号：</w:t>
      </w:r>
    </w:p>
    <w:tbl>
      <w:tblPr>
        <w:tblStyle w:val="3"/>
        <w:tblW w:w="10588" w:type="dxa"/>
        <w:tblInd w:w="-10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887"/>
        <w:gridCol w:w="1802"/>
        <w:gridCol w:w="723"/>
        <w:gridCol w:w="602"/>
        <w:gridCol w:w="275"/>
        <w:gridCol w:w="360"/>
        <w:gridCol w:w="1077"/>
        <w:gridCol w:w="871"/>
        <w:gridCol w:w="127"/>
        <w:gridCol w:w="1300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申请单位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（卫生院或卫生服务中心）</w:t>
            </w:r>
          </w:p>
        </w:tc>
        <w:tc>
          <w:tcPr>
            <w:tcW w:w="428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申请单位地址</w:t>
            </w:r>
          </w:p>
        </w:tc>
        <w:tc>
          <w:tcPr>
            <w:tcW w:w="33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经 办 人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 机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申请开通账户个数</w:t>
            </w:r>
          </w:p>
        </w:tc>
        <w:tc>
          <w:tcPr>
            <w:tcW w:w="101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账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详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信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息</w:t>
            </w:r>
          </w:p>
        </w:tc>
        <w:tc>
          <w:tcPr>
            <w:tcW w:w="8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卫生室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（服务站）名称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负责人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账户名称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（省平台填写）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6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7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8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9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10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5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承诺事项</w:t>
            </w:r>
          </w:p>
        </w:tc>
        <w:tc>
          <w:tcPr>
            <w:tcW w:w="9039" w:type="dxa"/>
            <w:gridSpan w:val="11"/>
          </w:tcPr>
          <w:p>
            <w:pPr>
              <w:spacing w:line="360" w:lineRule="exact"/>
              <w:rPr>
                <w:rFonts w:ascii="仿宋" w:hAnsi="仿宋" w:eastAsia="仿宋" w:cs="仿宋_GB2312"/>
                <w:sz w:val="32"/>
                <w:szCs w:val="32"/>
                <w:lang w:eastAsia="zh-Hans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32"/>
                <w:szCs w:val="32"/>
                <w:lang w:eastAsia="zh-Hans"/>
              </w:rPr>
            </w:pPr>
            <w:r>
              <w:rPr>
                <w:rFonts w:ascii="仿宋" w:hAnsi="仿宋" w:eastAsia="仿宋" w:cs="仿宋_GB2312"/>
                <w:sz w:val="32"/>
                <w:szCs w:val="32"/>
                <w:lang w:eastAsia="zh-Hans"/>
              </w:rPr>
              <w:t xml:space="preserve">    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sz w:val="32"/>
                <w:szCs w:val="32"/>
                <w:lang w:eastAsia="zh-Hans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Hans"/>
              </w:rPr>
              <w:t>本次申请开通直采窗口的卫生室（服务站）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已配备接入互联网的电脑设备，乡村医生熟悉基本药学知识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Hans"/>
              </w:rPr>
              <w:t>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药品采购政策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Hans"/>
              </w:rPr>
              <w:t>并能进行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电脑基本操作，符合开通直采账户条件。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Hans"/>
              </w:rPr>
              <w:t>我院（中心）将按照《山东省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公共资源交易中心关于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Hans"/>
              </w:rPr>
              <w:t>平台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药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Hans"/>
              </w:rPr>
              <w:t>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直接采购“双百”计划实施方案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Hans"/>
              </w:rPr>
              <w:t>》要求做好相关工作，并对开通直采窗口的网点进行管理与监督。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负责人签字：</w:t>
            </w:r>
          </w:p>
          <w:p>
            <w:pPr>
              <w:spacing w:line="360" w:lineRule="exact"/>
              <w:ind w:firstLine="5400" w:firstLineChars="18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盖章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）   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年</w:t>
            </w:r>
            <w:r>
              <w:rPr>
                <w:rFonts w:ascii="仿宋" w:hAnsi="仿宋" w:eastAsia="仿宋" w:cs="仿宋"/>
                <w:sz w:val="30"/>
                <w:szCs w:val="30"/>
                <w:lang w:eastAsia="zh-Hans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月</w:t>
            </w:r>
            <w:r>
              <w:rPr>
                <w:rFonts w:ascii="仿宋" w:hAnsi="仿宋" w:eastAsia="仿宋" w:cs="仿宋"/>
                <w:sz w:val="30"/>
                <w:szCs w:val="30"/>
                <w:lang w:eastAsia="zh-Hans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日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5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省中心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药械交易部意见</w:t>
            </w:r>
          </w:p>
        </w:tc>
        <w:tc>
          <w:tcPr>
            <w:tcW w:w="9039" w:type="dxa"/>
            <w:gridSpan w:val="11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负责人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签字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年</w:t>
            </w:r>
            <w:r>
              <w:rPr>
                <w:rFonts w:ascii="仿宋" w:hAnsi="仿宋" w:eastAsia="仿宋" w:cs="仿宋"/>
                <w:sz w:val="30"/>
                <w:szCs w:val="30"/>
                <w:lang w:eastAsia="zh-Hans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月</w:t>
            </w:r>
            <w:r>
              <w:rPr>
                <w:rFonts w:ascii="仿宋" w:hAnsi="仿宋" w:eastAsia="仿宋" w:cs="仿宋"/>
                <w:sz w:val="30"/>
                <w:szCs w:val="30"/>
                <w:lang w:eastAsia="zh-Hans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5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省中心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分管领导意见</w:t>
            </w:r>
          </w:p>
        </w:tc>
        <w:tc>
          <w:tcPr>
            <w:tcW w:w="9039" w:type="dxa"/>
            <w:gridSpan w:val="11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ind w:firstLine="5100" w:firstLineChars="17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负责人签字：</w:t>
            </w:r>
          </w:p>
          <w:p>
            <w:pPr>
              <w:spacing w:line="360" w:lineRule="exact"/>
              <w:ind w:firstLine="5400" w:firstLineChars="18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盖章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）</w:t>
            </w:r>
          </w:p>
          <w:p>
            <w:pPr>
              <w:spacing w:line="360" w:lineRule="exact"/>
              <w:ind w:firstLine="4800" w:firstLineChars="16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年</w:t>
            </w:r>
            <w:r>
              <w:rPr>
                <w:rFonts w:ascii="仿宋" w:hAnsi="仿宋" w:eastAsia="仿宋" w:cs="仿宋"/>
                <w:sz w:val="30"/>
                <w:szCs w:val="30"/>
                <w:lang w:eastAsia="zh-Hans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月</w:t>
            </w:r>
            <w:r>
              <w:rPr>
                <w:rFonts w:ascii="仿宋" w:hAnsi="仿宋" w:eastAsia="仿宋" w:cs="仿宋"/>
                <w:sz w:val="30"/>
                <w:szCs w:val="30"/>
                <w:lang w:eastAsia="zh-Hans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Hans"/>
              </w:rPr>
              <w:t>日</w:t>
            </w:r>
          </w:p>
        </w:tc>
      </w:tr>
    </w:tbl>
    <w:p>
      <w:pPr>
        <w:rPr>
          <w:sz w:val="30"/>
          <w:szCs w:val="30"/>
          <w:lang w:eastAsia="zh-Hans"/>
        </w:rPr>
      </w:pPr>
      <w:r>
        <w:rPr>
          <w:rFonts w:hint="eastAsia"/>
          <w:sz w:val="30"/>
          <w:szCs w:val="30"/>
        </w:rPr>
        <w:t>备注：</w:t>
      </w:r>
      <w:r>
        <w:rPr>
          <w:rFonts w:hint="eastAsia"/>
          <w:sz w:val="30"/>
          <w:szCs w:val="30"/>
          <w:lang w:eastAsia="zh-Hans"/>
        </w:rPr>
        <w:t>此件一式三份，省中心、卫生院（服务中心）、卫生室（服务站）各执一份。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9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2022-04-11T01:45:58Z</dcterms:created>
  <dc:creator>ggzy</dc:creator>
  <cp:lastModifiedBy>房童  </cp:lastModifiedBy>
  <dcterms:modified xsi:type="dcterms:W3CDTF">2022-04-11T01:46:06Z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