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2C" w:rsidRDefault="00C9142C">
      <w:pPr>
        <w:jc w:val="center"/>
        <w:rPr>
          <w:rFonts w:ascii="方正小标宋简体" w:eastAsia="方正小标宋简体" w:hint="eastAsia"/>
          <w:sz w:val="44"/>
          <w:szCs w:val="44"/>
        </w:rPr>
      </w:pPr>
    </w:p>
    <w:p w:rsidR="00C9142C" w:rsidRDefault="00C9142C">
      <w:pPr>
        <w:jc w:val="center"/>
        <w:rPr>
          <w:rFonts w:ascii="方正小标宋简体" w:eastAsia="方正小标宋简体" w:hint="eastAsia"/>
          <w:sz w:val="44"/>
          <w:szCs w:val="44"/>
        </w:rPr>
      </w:pPr>
    </w:p>
    <w:p w:rsidR="007C64E4" w:rsidRDefault="00A44F76">
      <w:pPr>
        <w:jc w:val="center"/>
        <w:rPr>
          <w:rFonts w:ascii="方正小标宋简体" w:eastAsia="方正小标宋简体"/>
          <w:sz w:val="44"/>
          <w:szCs w:val="44"/>
        </w:rPr>
      </w:pPr>
      <w:r>
        <w:rPr>
          <w:rFonts w:ascii="方正小标宋简体" w:eastAsia="方正小标宋简体" w:hint="eastAsia"/>
          <w:sz w:val="44"/>
          <w:szCs w:val="44"/>
        </w:rPr>
        <w:t>2021年齐鲁云采网上商城供应商</w:t>
      </w:r>
    </w:p>
    <w:p w:rsidR="007C64E4" w:rsidRDefault="00A44F76">
      <w:pPr>
        <w:jc w:val="center"/>
        <w:rPr>
          <w:rFonts w:ascii="方正小标宋简体" w:eastAsia="方正小标宋简体"/>
          <w:sz w:val="44"/>
          <w:szCs w:val="44"/>
        </w:rPr>
      </w:pPr>
      <w:r>
        <w:rPr>
          <w:rFonts w:ascii="方正小标宋简体" w:eastAsia="方正小标宋简体" w:hint="eastAsia"/>
          <w:sz w:val="44"/>
          <w:szCs w:val="44"/>
        </w:rPr>
        <w:t>征集入驻须知</w:t>
      </w:r>
    </w:p>
    <w:p w:rsidR="007C64E4" w:rsidRDefault="007C64E4">
      <w:pPr>
        <w:jc w:val="center"/>
        <w:rPr>
          <w:rFonts w:ascii="方正小标宋简体" w:eastAsia="方正小标宋简体"/>
          <w:sz w:val="44"/>
          <w:szCs w:val="44"/>
        </w:rPr>
      </w:pPr>
    </w:p>
    <w:p w:rsidR="007C64E4" w:rsidRDefault="00A44F76">
      <w:pPr>
        <w:jc w:val="center"/>
        <w:rPr>
          <w:rFonts w:ascii="黑体" w:eastAsia="黑体" w:hAnsi="黑体"/>
          <w:sz w:val="32"/>
          <w:szCs w:val="32"/>
        </w:rPr>
      </w:pPr>
      <w:r>
        <w:rPr>
          <w:rFonts w:ascii="黑体" w:eastAsia="黑体" w:hAnsi="黑体" w:hint="eastAsia"/>
          <w:sz w:val="32"/>
          <w:szCs w:val="32"/>
        </w:rPr>
        <w:t>目录索引</w:t>
      </w:r>
    </w:p>
    <w:p w:rsidR="007C64E4" w:rsidRDefault="00A44F76">
      <w:pPr>
        <w:pStyle w:val="a8"/>
        <w:numPr>
          <w:ilvl w:val="0"/>
          <w:numId w:val="1"/>
        </w:numPr>
        <w:ind w:firstLineChars="0"/>
        <w:rPr>
          <w:rFonts w:ascii="仿宋_GB2312" w:eastAsia="仿宋_GB2312"/>
          <w:sz w:val="32"/>
          <w:szCs w:val="32"/>
        </w:rPr>
      </w:pPr>
      <w:r>
        <w:rPr>
          <w:rFonts w:ascii="仿宋_GB2312" w:eastAsia="仿宋_GB2312" w:hint="eastAsia"/>
          <w:sz w:val="32"/>
          <w:szCs w:val="32"/>
        </w:rPr>
        <w:t>超市电商业务须知</w:t>
      </w:r>
    </w:p>
    <w:p w:rsidR="007C64E4" w:rsidRDefault="00A44F76">
      <w:pPr>
        <w:pStyle w:val="a8"/>
        <w:numPr>
          <w:ilvl w:val="0"/>
          <w:numId w:val="1"/>
        </w:numPr>
        <w:ind w:firstLineChars="0"/>
        <w:rPr>
          <w:rFonts w:ascii="仿宋_GB2312" w:eastAsia="仿宋_GB2312"/>
          <w:sz w:val="32"/>
          <w:szCs w:val="32"/>
        </w:rPr>
      </w:pPr>
      <w:r>
        <w:rPr>
          <w:rFonts w:ascii="仿宋_GB2312" w:eastAsia="仿宋_GB2312" w:hint="eastAsia"/>
          <w:sz w:val="32"/>
          <w:szCs w:val="32"/>
        </w:rPr>
        <w:t>超市（批量集中采购）厂商业务须知</w:t>
      </w:r>
    </w:p>
    <w:p w:rsidR="007C64E4" w:rsidRDefault="00A44F76">
      <w:pPr>
        <w:pStyle w:val="a8"/>
        <w:numPr>
          <w:ilvl w:val="0"/>
          <w:numId w:val="1"/>
        </w:numPr>
        <w:ind w:firstLineChars="0"/>
        <w:rPr>
          <w:rFonts w:ascii="仿宋_GB2312" w:eastAsia="仿宋_GB2312"/>
          <w:sz w:val="32"/>
          <w:szCs w:val="32"/>
        </w:rPr>
      </w:pPr>
      <w:r>
        <w:rPr>
          <w:rFonts w:ascii="仿宋_GB2312" w:eastAsia="仿宋_GB2312" w:hint="eastAsia"/>
          <w:sz w:val="32"/>
          <w:szCs w:val="32"/>
        </w:rPr>
        <w:t>超市（批量集中采购）厂商授权代理商业务须知</w:t>
      </w:r>
    </w:p>
    <w:p w:rsidR="007C64E4" w:rsidRDefault="00A44F76">
      <w:pPr>
        <w:pStyle w:val="a8"/>
        <w:numPr>
          <w:ilvl w:val="0"/>
          <w:numId w:val="1"/>
        </w:numPr>
        <w:ind w:firstLineChars="0"/>
        <w:rPr>
          <w:rFonts w:ascii="仿宋_GB2312" w:eastAsia="仿宋_GB2312"/>
          <w:sz w:val="32"/>
          <w:szCs w:val="32"/>
        </w:rPr>
      </w:pPr>
      <w:r>
        <w:rPr>
          <w:rFonts w:ascii="仿宋_GB2312" w:eastAsia="仿宋_GB2312" w:hint="eastAsia"/>
          <w:sz w:val="32"/>
          <w:szCs w:val="32"/>
        </w:rPr>
        <w:t>印刷服务定点供应商业务须知</w:t>
      </w:r>
    </w:p>
    <w:p w:rsidR="007C64E4" w:rsidRDefault="00A44F76">
      <w:pPr>
        <w:pStyle w:val="a8"/>
        <w:numPr>
          <w:ilvl w:val="0"/>
          <w:numId w:val="1"/>
        </w:numPr>
        <w:ind w:firstLineChars="0"/>
        <w:rPr>
          <w:rFonts w:ascii="仿宋_GB2312" w:eastAsia="仿宋_GB2312"/>
          <w:sz w:val="32"/>
          <w:szCs w:val="32"/>
        </w:rPr>
      </w:pPr>
      <w:r>
        <w:rPr>
          <w:rFonts w:ascii="仿宋_GB2312" w:eastAsia="仿宋_GB2312" w:hint="eastAsia"/>
          <w:sz w:val="32"/>
          <w:szCs w:val="32"/>
        </w:rPr>
        <w:t>物业管理服务定点供应商业务须知</w:t>
      </w:r>
    </w:p>
    <w:p w:rsidR="007C64E4" w:rsidRDefault="00A44F76">
      <w:pPr>
        <w:pStyle w:val="a8"/>
        <w:numPr>
          <w:ilvl w:val="0"/>
          <w:numId w:val="1"/>
        </w:numPr>
        <w:ind w:firstLineChars="0"/>
        <w:rPr>
          <w:rFonts w:ascii="仿宋_GB2312" w:eastAsia="仿宋_GB2312"/>
          <w:sz w:val="32"/>
          <w:szCs w:val="32"/>
        </w:rPr>
      </w:pPr>
      <w:r>
        <w:rPr>
          <w:rFonts w:ascii="仿宋_GB2312" w:eastAsia="仿宋_GB2312" w:hint="eastAsia"/>
          <w:sz w:val="32"/>
          <w:szCs w:val="32"/>
        </w:rPr>
        <w:t>保安服务定点供应商业务须知</w:t>
      </w:r>
    </w:p>
    <w:p w:rsidR="007C64E4" w:rsidRDefault="00A44F76">
      <w:pPr>
        <w:pStyle w:val="a8"/>
        <w:numPr>
          <w:ilvl w:val="0"/>
          <w:numId w:val="1"/>
        </w:numPr>
        <w:ind w:firstLineChars="0"/>
        <w:rPr>
          <w:rFonts w:ascii="仿宋_GB2312" w:eastAsia="仿宋_GB2312"/>
          <w:sz w:val="32"/>
          <w:szCs w:val="32"/>
        </w:rPr>
      </w:pPr>
      <w:r>
        <w:rPr>
          <w:rFonts w:ascii="仿宋_GB2312" w:eastAsia="仿宋_GB2312" w:hint="eastAsia"/>
          <w:sz w:val="32"/>
          <w:szCs w:val="32"/>
        </w:rPr>
        <w:t>计算机和办公设备维护服务定点供应商业务须知</w:t>
      </w:r>
    </w:p>
    <w:p w:rsidR="007C64E4" w:rsidRDefault="00A44F76">
      <w:pPr>
        <w:pStyle w:val="a8"/>
        <w:numPr>
          <w:ilvl w:val="0"/>
          <w:numId w:val="1"/>
        </w:numPr>
        <w:ind w:firstLineChars="0"/>
        <w:rPr>
          <w:rFonts w:ascii="仿宋_GB2312" w:eastAsia="仿宋_GB2312"/>
          <w:sz w:val="32"/>
          <w:szCs w:val="32"/>
        </w:rPr>
      </w:pPr>
      <w:r>
        <w:rPr>
          <w:rFonts w:ascii="仿宋_GB2312" w:eastAsia="仿宋_GB2312" w:hint="eastAsia"/>
          <w:sz w:val="32"/>
          <w:szCs w:val="32"/>
        </w:rPr>
        <w:t>电梯维修保养定点供应商业务须知</w:t>
      </w:r>
    </w:p>
    <w:p w:rsidR="007C64E4" w:rsidRDefault="00A44F76">
      <w:pPr>
        <w:pStyle w:val="a8"/>
        <w:numPr>
          <w:ilvl w:val="0"/>
          <w:numId w:val="1"/>
        </w:numPr>
        <w:ind w:firstLineChars="0"/>
        <w:rPr>
          <w:rFonts w:ascii="仿宋_GB2312" w:eastAsia="仿宋_GB2312"/>
          <w:sz w:val="32"/>
          <w:szCs w:val="32"/>
        </w:rPr>
      </w:pPr>
      <w:r>
        <w:rPr>
          <w:rFonts w:ascii="仿宋_GB2312" w:eastAsia="仿宋_GB2312" w:hint="eastAsia"/>
          <w:sz w:val="32"/>
          <w:szCs w:val="32"/>
        </w:rPr>
        <w:t>空调维修保养定点供应商业务须知</w:t>
      </w:r>
    </w:p>
    <w:p w:rsidR="007C64E4" w:rsidRDefault="00A44F76">
      <w:pPr>
        <w:rPr>
          <w:rFonts w:ascii="仿宋_GB2312" w:eastAsia="仿宋_GB2312"/>
          <w:sz w:val="32"/>
          <w:szCs w:val="32"/>
        </w:rPr>
      </w:pPr>
      <w:r>
        <w:rPr>
          <w:rFonts w:ascii="仿宋_GB2312" w:eastAsia="仿宋_GB2312" w:hint="eastAsia"/>
          <w:sz w:val="32"/>
          <w:szCs w:val="32"/>
        </w:rPr>
        <w:t>10.数据处理服务定点供应商业务须知</w:t>
      </w:r>
    </w:p>
    <w:p w:rsidR="007C64E4" w:rsidRDefault="00A44F76">
      <w:pPr>
        <w:rPr>
          <w:rFonts w:ascii="仿宋_GB2312" w:eastAsia="仿宋_GB2312"/>
          <w:sz w:val="32"/>
          <w:szCs w:val="32"/>
        </w:rPr>
      </w:pPr>
      <w:r>
        <w:rPr>
          <w:rFonts w:ascii="仿宋_GB2312" w:eastAsia="仿宋_GB2312" w:hint="eastAsia"/>
          <w:sz w:val="32"/>
          <w:szCs w:val="32"/>
        </w:rPr>
        <w:t>11.建筑工程定点供应商业务须知</w:t>
      </w:r>
    </w:p>
    <w:p w:rsidR="007C64E4" w:rsidRDefault="00A44F76">
      <w:pPr>
        <w:rPr>
          <w:rFonts w:ascii="仿宋_GB2312" w:eastAsia="仿宋_GB2312"/>
          <w:sz w:val="32"/>
          <w:szCs w:val="32"/>
        </w:rPr>
      </w:pPr>
      <w:r>
        <w:rPr>
          <w:rFonts w:ascii="仿宋_GB2312" w:eastAsia="仿宋_GB2312" w:hint="eastAsia"/>
          <w:sz w:val="32"/>
          <w:szCs w:val="32"/>
        </w:rPr>
        <w:t>12.装修工程定点供应商业务须知</w:t>
      </w:r>
    </w:p>
    <w:p w:rsidR="007C64E4" w:rsidRDefault="00A44F76">
      <w:pPr>
        <w:rPr>
          <w:rFonts w:ascii="仿宋_GB2312" w:eastAsia="仿宋_GB2312"/>
          <w:sz w:val="32"/>
          <w:szCs w:val="32"/>
        </w:rPr>
      </w:pPr>
      <w:r>
        <w:rPr>
          <w:rFonts w:ascii="仿宋_GB2312" w:eastAsia="仿宋_GB2312" w:hint="eastAsia"/>
          <w:sz w:val="32"/>
          <w:szCs w:val="32"/>
        </w:rPr>
        <w:t>13.防水防腐保温工程定点供应商业务须知</w:t>
      </w:r>
    </w:p>
    <w:p w:rsidR="007C64E4" w:rsidRDefault="00A44F76">
      <w:pPr>
        <w:rPr>
          <w:rFonts w:ascii="仿宋_GB2312" w:eastAsia="仿宋_GB2312"/>
          <w:sz w:val="32"/>
          <w:szCs w:val="32"/>
        </w:rPr>
      </w:pPr>
      <w:r>
        <w:rPr>
          <w:rFonts w:ascii="仿宋_GB2312" w:eastAsia="仿宋_GB2312" w:hint="eastAsia"/>
          <w:sz w:val="32"/>
          <w:szCs w:val="32"/>
        </w:rPr>
        <w:t>14.园林绿化工程定点供应商业务须知</w:t>
      </w:r>
    </w:p>
    <w:p w:rsidR="007C64E4" w:rsidRDefault="00A44F76">
      <w:pPr>
        <w:rPr>
          <w:rFonts w:ascii="仿宋_GB2312" w:eastAsia="仿宋_GB2312"/>
          <w:sz w:val="32"/>
          <w:szCs w:val="32"/>
        </w:rPr>
      </w:pPr>
      <w:r>
        <w:rPr>
          <w:rFonts w:ascii="仿宋_GB2312" w:eastAsia="仿宋_GB2312" w:hint="eastAsia"/>
          <w:sz w:val="32"/>
          <w:szCs w:val="32"/>
        </w:rPr>
        <w:t>15.通风和空调设备安装工程定点供应商业务须知</w:t>
      </w:r>
    </w:p>
    <w:p w:rsidR="007C64E4" w:rsidRDefault="00A44F76">
      <w:pPr>
        <w:rPr>
          <w:rFonts w:ascii="仿宋_GB2312" w:eastAsia="仿宋_GB2312"/>
          <w:sz w:val="32"/>
          <w:szCs w:val="32"/>
        </w:rPr>
      </w:pPr>
      <w:r>
        <w:rPr>
          <w:rFonts w:ascii="仿宋_GB2312" w:eastAsia="仿宋_GB2312" w:hint="eastAsia"/>
          <w:sz w:val="32"/>
          <w:szCs w:val="32"/>
        </w:rPr>
        <w:t>16.消防设施工程定点供应商业务须知</w:t>
      </w:r>
    </w:p>
    <w:p w:rsidR="007C64E4" w:rsidRDefault="00A44F76">
      <w:pPr>
        <w:rPr>
          <w:rFonts w:ascii="仿宋_GB2312" w:eastAsia="仿宋_GB2312"/>
          <w:sz w:val="32"/>
          <w:szCs w:val="32"/>
        </w:rPr>
      </w:pPr>
      <w:r>
        <w:rPr>
          <w:rFonts w:ascii="仿宋_GB2312" w:eastAsia="仿宋_GB2312" w:hint="eastAsia"/>
          <w:sz w:val="32"/>
          <w:szCs w:val="32"/>
        </w:rPr>
        <w:lastRenderedPageBreak/>
        <w:t>17.消防设备定点供应商业务须知</w:t>
      </w:r>
    </w:p>
    <w:p w:rsidR="007C64E4" w:rsidRDefault="00A44F76">
      <w:pPr>
        <w:rPr>
          <w:rFonts w:ascii="仿宋_GB2312" w:eastAsia="仿宋_GB2312"/>
          <w:sz w:val="32"/>
          <w:szCs w:val="32"/>
        </w:rPr>
      </w:pPr>
      <w:r>
        <w:rPr>
          <w:rFonts w:ascii="仿宋_GB2312" w:eastAsia="仿宋_GB2312" w:hint="eastAsia"/>
          <w:sz w:val="32"/>
          <w:szCs w:val="32"/>
        </w:rPr>
        <w:t>18.家具定点供应商业务须知</w:t>
      </w:r>
    </w:p>
    <w:p w:rsidR="007C64E4" w:rsidRDefault="00A44F76">
      <w:pPr>
        <w:rPr>
          <w:rFonts w:ascii="仿宋_GB2312" w:eastAsia="仿宋_GB2312"/>
          <w:sz w:val="32"/>
          <w:szCs w:val="32"/>
        </w:rPr>
      </w:pPr>
      <w:r>
        <w:rPr>
          <w:rFonts w:ascii="仿宋_GB2312" w:eastAsia="仿宋_GB2312" w:hint="eastAsia"/>
          <w:sz w:val="32"/>
          <w:szCs w:val="32"/>
        </w:rPr>
        <w:t>19.安防监控工程定点供应商业务须知</w:t>
      </w:r>
    </w:p>
    <w:p w:rsidR="007C64E4" w:rsidRDefault="00A44F76">
      <w:pPr>
        <w:rPr>
          <w:rFonts w:ascii="仿宋_GB2312" w:eastAsia="仿宋_GB2312"/>
          <w:sz w:val="32"/>
          <w:szCs w:val="32"/>
        </w:rPr>
      </w:pPr>
      <w:r>
        <w:rPr>
          <w:rFonts w:ascii="仿宋_GB2312" w:eastAsia="仿宋_GB2312" w:hint="eastAsia"/>
          <w:sz w:val="32"/>
          <w:szCs w:val="32"/>
        </w:rPr>
        <w:t>20.灯光音响设备定点供应商业务须知</w:t>
      </w:r>
    </w:p>
    <w:p w:rsidR="007C64E4" w:rsidRDefault="00A44F76">
      <w:pPr>
        <w:rPr>
          <w:rFonts w:ascii="仿宋_GB2312" w:eastAsia="仿宋_GB2312"/>
          <w:sz w:val="32"/>
          <w:szCs w:val="32"/>
        </w:rPr>
      </w:pPr>
      <w:r>
        <w:rPr>
          <w:rFonts w:ascii="仿宋_GB2312" w:eastAsia="仿宋_GB2312" w:hint="eastAsia"/>
          <w:sz w:val="32"/>
          <w:szCs w:val="32"/>
        </w:rPr>
        <w:t>21.电梯安装定点供应商业务须知</w:t>
      </w:r>
    </w:p>
    <w:p w:rsidR="007C64E4" w:rsidRDefault="00A44F76">
      <w:pPr>
        <w:rPr>
          <w:rFonts w:ascii="仿宋_GB2312" w:eastAsia="仿宋_GB2312"/>
          <w:sz w:val="32"/>
          <w:szCs w:val="32"/>
        </w:rPr>
      </w:pPr>
      <w:r>
        <w:rPr>
          <w:rFonts w:ascii="仿宋_GB2312" w:eastAsia="仿宋_GB2312" w:hint="eastAsia"/>
          <w:sz w:val="32"/>
          <w:szCs w:val="32"/>
        </w:rPr>
        <w:t>22.计算机网络系统工程定点供应商业务须知</w:t>
      </w:r>
    </w:p>
    <w:p w:rsidR="007C64E4" w:rsidRDefault="00A44F76">
      <w:pPr>
        <w:rPr>
          <w:rFonts w:ascii="仿宋_GB2312" w:eastAsia="仿宋_GB2312"/>
          <w:sz w:val="32"/>
          <w:szCs w:val="32"/>
        </w:rPr>
      </w:pPr>
      <w:r>
        <w:rPr>
          <w:rFonts w:ascii="仿宋_GB2312" w:eastAsia="仿宋_GB2312" w:hint="eastAsia"/>
          <w:sz w:val="32"/>
          <w:szCs w:val="32"/>
        </w:rPr>
        <w:t>23.法律服务定点业务须知</w:t>
      </w:r>
    </w:p>
    <w:p w:rsidR="007C64E4" w:rsidRDefault="00A44F76">
      <w:pPr>
        <w:rPr>
          <w:rFonts w:ascii="仿宋_GB2312" w:eastAsia="仿宋_GB2312"/>
          <w:sz w:val="32"/>
          <w:szCs w:val="32"/>
        </w:rPr>
      </w:pPr>
      <w:r>
        <w:rPr>
          <w:rFonts w:ascii="仿宋_GB2312" w:eastAsia="仿宋_GB2312" w:hint="eastAsia"/>
          <w:sz w:val="32"/>
          <w:szCs w:val="32"/>
        </w:rPr>
        <w:t>24.网上商城会计服务定点业务须知</w:t>
      </w:r>
    </w:p>
    <w:p w:rsidR="007C64E4" w:rsidRDefault="00A44F76">
      <w:pPr>
        <w:rPr>
          <w:rFonts w:ascii="仿宋_GB2312" w:eastAsia="仿宋_GB2312"/>
          <w:sz w:val="32"/>
          <w:szCs w:val="32"/>
        </w:rPr>
      </w:pPr>
      <w:r>
        <w:rPr>
          <w:rFonts w:ascii="仿宋_GB2312" w:eastAsia="仿宋_GB2312" w:hint="eastAsia"/>
          <w:sz w:val="32"/>
          <w:szCs w:val="32"/>
        </w:rPr>
        <w:t>25.网上商城审计服务定点业务须知</w:t>
      </w:r>
    </w:p>
    <w:p w:rsidR="007C64E4" w:rsidRDefault="00A44F76">
      <w:pPr>
        <w:rPr>
          <w:rFonts w:ascii="仿宋_GB2312" w:eastAsia="仿宋_GB2312"/>
          <w:sz w:val="32"/>
          <w:szCs w:val="32"/>
        </w:rPr>
      </w:pPr>
      <w:r>
        <w:rPr>
          <w:rFonts w:ascii="仿宋_GB2312" w:eastAsia="仿宋_GB2312" w:hint="eastAsia"/>
          <w:sz w:val="32"/>
          <w:szCs w:val="32"/>
        </w:rPr>
        <w:t>26.资产及其他评估服务定点供应商业务须知</w:t>
      </w:r>
    </w:p>
    <w:p w:rsidR="007C64E4" w:rsidRDefault="00A44F76">
      <w:pPr>
        <w:rPr>
          <w:rFonts w:ascii="仿宋_GB2312" w:eastAsia="仿宋_GB2312"/>
          <w:sz w:val="32"/>
          <w:szCs w:val="32"/>
        </w:rPr>
      </w:pPr>
      <w:r>
        <w:rPr>
          <w:rFonts w:ascii="仿宋_GB2312" w:eastAsia="仿宋_GB2312" w:hint="eastAsia"/>
          <w:sz w:val="32"/>
          <w:szCs w:val="32"/>
        </w:rPr>
        <w:t>27.工程造价咨询服务定点供应商业务须知</w:t>
      </w:r>
    </w:p>
    <w:p w:rsidR="007C64E4" w:rsidRDefault="00A44F76">
      <w:pPr>
        <w:rPr>
          <w:rFonts w:ascii="仿宋_GB2312" w:eastAsia="仿宋_GB2312"/>
          <w:sz w:val="32"/>
          <w:szCs w:val="32"/>
        </w:rPr>
      </w:pPr>
      <w:r>
        <w:rPr>
          <w:rFonts w:ascii="仿宋_GB2312" w:eastAsia="仿宋_GB2312" w:hint="eastAsia"/>
          <w:sz w:val="32"/>
          <w:szCs w:val="32"/>
        </w:rPr>
        <w:t>28.数字山东标准规范编制服务定点供应商业务须知</w:t>
      </w:r>
    </w:p>
    <w:p w:rsidR="007C64E4" w:rsidRDefault="00A44F76">
      <w:pPr>
        <w:rPr>
          <w:rFonts w:ascii="仿宋_GB2312" w:eastAsia="仿宋_GB2312"/>
          <w:sz w:val="32"/>
          <w:szCs w:val="32"/>
        </w:rPr>
      </w:pPr>
      <w:r>
        <w:rPr>
          <w:rFonts w:ascii="仿宋_GB2312" w:eastAsia="仿宋_GB2312" w:hint="eastAsia"/>
          <w:sz w:val="32"/>
          <w:szCs w:val="32"/>
        </w:rPr>
        <w:t>29.信息系统设计咨询服务定点供应商业务须知</w:t>
      </w:r>
    </w:p>
    <w:p w:rsidR="007C64E4" w:rsidRDefault="00A44F76">
      <w:pPr>
        <w:rPr>
          <w:rFonts w:ascii="仿宋_GB2312" w:eastAsia="仿宋_GB2312"/>
          <w:sz w:val="32"/>
          <w:szCs w:val="32"/>
        </w:rPr>
      </w:pPr>
      <w:r>
        <w:rPr>
          <w:rFonts w:ascii="仿宋_GB2312" w:eastAsia="仿宋_GB2312" w:hint="eastAsia"/>
          <w:sz w:val="32"/>
          <w:szCs w:val="32"/>
        </w:rPr>
        <w:t>30.信息工程项目监理定点供应商业务须知</w:t>
      </w:r>
    </w:p>
    <w:p w:rsidR="007C64E4" w:rsidRDefault="00A44F76">
      <w:pPr>
        <w:rPr>
          <w:rFonts w:ascii="仿宋_GB2312" w:eastAsia="仿宋_GB2312"/>
          <w:sz w:val="32"/>
          <w:szCs w:val="32"/>
        </w:rPr>
      </w:pPr>
      <w:r>
        <w:rPr>
          <w:rFonts w:ascii="仿宋_GB2312" w:eastAsia="仿宋_GB2312" w:hint="eastAsia"/>
          <w:sz w:val="32"/>
          <w:szCs w:val="32"/>
        </w:rPr>
        <w:t>31.软件测试服务定点供应商业务须知</w:t>
      </w:r>
    </w:p>
    <w:p w:rsidR="007C64E4" w:rsidRDefault="007C64E4">
      <w:pPr>
        <w:rPr>
          <w:rFonts w:ascii="仿宋_GB2312" w:eastAsia="仿宋_GB2312"/>
          <w:sz w:val="32"/>
          <w:szCs w:val="32"/>
        </w:rPr>
      </w:pPr>
    </w:p>
    <w:p w:rsidR="007C64E4" w:rsidRDefault="007C64E4">
      <w:pPr>
        <w:jc w:val="center"/>
        <w:rPr>
          <w:rFonts w:ascii="方正小标宋简体" w:eastAsia="方正小标宋简体"/>
          <w:sz w:val="44"/>
          <w:szCs w:val="44"/>
        </w:rPr>
      </w:pPr>
    </w:p>
    <w:p w:rsidR="007C64E4" w:rsidRDefault="007C64E4">
      <w:pPr>
        <w:jc w:val="center"/>
        <w:rPr>
          <w:rFonts w:ascii="方正小标宋简体" w:eastAsia="方正小标宋简体"/>
          <w:sz w:val="44"/>
          <w:szCs w:val="44"/>
        </w:rPr>
      </w:pPr>
    </w:p>
    <w:p w:rsidR="007C64E4" w:rsidRDefault="007C64E4">
      <w:pPr>
        <w:jc w:val="center"/>
        <w:rPr>
          <w:rFonts w:ascii="方正小标宋简体" w:eastAsia="方正小标宋简体"/>
          <w:sz w:val="44"/>
          <w:szCs w:val="44"/>
        </w:rPr>
      </w:pPr>
    </w:p>
    <w:p w:rsidR="007C64E4" w:rsidRDefault="007C64E4">
      <w:pPr>
        <w:jc w:val="center"/>
        <w:rPr>
          <w:rFonts w:ascii="方正小标宋简体" w:eastAsia="方正小标宋简体"/>
          <w:sz w:val="44"/>
          <w:szCs w:val="44"/>
        </w:rPr>
      </w:pPr>
    </w:p>
    <w:p w:rsidR="007C64E4" w:rsidRDefault="007C64E4">
      <w:pPr>
        <w:jc w:val="center"/>
        <w:rPr>
          <w:rFonts w:ascii="方正小标宋简体" w:eastAsia="方正小标宋简体" w:hint="eastAsia"/>
          <w:sz w:val="44"/>
          <w:szCs w:val="44"/>
        </w:rPr>
      </w:pPr>
    </w:p>
    <w:p w:rsidR="00C9142C" w:rsidRDefault="00C9142C">
      <w:pPr>
        <w:jc w:val="center"/>
        <w:rPr>
          <w:rFonts w:ascii="方正小标宋简体" w:eastAsia="方正小标宋简体"/>
          <w:sz w:val="44"/>
          <w:szCs w:val="44"/>
        </w:rPr>
      </w:pPr>
    </w:p>
    <w:p w:rsidR="007C64E4" w:rsidRDefault="00A44F76">
      <w:pPr>
        <w:pStyle w:val="Default"/>
        <w:jc w:val="center"/>
        <w:rPr>
          <w:rFonts w:ascii="方正小标宋简体" w:eastAsia="方正小标宋简体"/>
          <w:sz w:val="36"/>
          <w:szCs w:val="36"/>
        </w:rPr>
      </w:pPr>
      <w:r>
        <w:rPr>
          <w:rFonts w:ascii="方正小标宋简体" w:eastAsia="方正小标宋简体" w:hint="eastAsia"/>
          <w:sz w:val="36"/>
          <w:szCs w:val="36"/>
        </w:rPr>
        <w:lastRenderedPageBreak/>
        <w:t>超市电商业务须知</w:t>
      </w:r>
    </w:p>
    <w:p w:rsidR="007C64E4" w:rsidRDefault="007C64E4">
      <w:pPr>
        <w:pStyle w:val="Default"/>
        <w:jc w:val="center"/>
        <w:rPr>
          <w:rFonts w:ascii="方正小标宋简体" w:eastAsia="方正小标宋简体"/>
          <w:sz w:val="36"/>
          <w:szCs w:val="36"/>
        </w:rPr>
      </w:pP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网上商城的超市采购适用于小额通用货物类品目采购。超市采购供应商分为厂商、厂商授权代理商、电商三种类型。其中，</w:t>
      </w:r>
      <w:r>
        <w:rPr>
          <w:rFonts w:asciiTheme="minorEastAsia" w:hAnsiTheme="minorEastAsia" w:cstheme="minorBidi" w:hint="eastAsia"/>
          <w:color w:val="auto"/>
          <w:kern w:val="2"/>
          <w:sz w:val="28"/>
          <w:szCs w:val="28"/>
        </w:rPr>
        <w:t>超市电商是指通过电子商务平台，面向社会从事销售货物或者提供服务等经营活动的供应商。电商入驻网上商城，将自有电子商务平台对接网上商城，电商可以在商城超市上架销售自营产品，也可以参与超市竞价项目。</w:t>
      </w:r>
    </w:p>
    <w:p w:rsidR="007C64E4" w:rsidRDefault="00A44F76">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一、基本要求</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1．电商提供服务应具有相应的平台系统、场地设施等条件，且其规格和数量应与其经营服务范围、规模相适应，具体要求如下：</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拥有独立的面向社会公开的具备在线交易结算和进销存管理功能的电子商务平台（提供工业和信息化部“ICP/IP地址/域名信息备案管理系统”有效备案的截图），供应商应为电子商务平台的主办单位，或者与该电子商务平台主办单位属于同一法人企业或同一集团的公司（提供关联关系证明和该电子商务平台主办单位的授权书）。</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（2）应具备完善的网络安全管理制度规范，</w:t>
      </w:r>
      <w:r>
        <w:rPr>
          <w:rFonts w:asciiTheme="minorEastAsia" w:hAnsiTheme="minorEastAsia" w:cstheme="minorBidi"/>
          <w:color w:val="auto"/>
          <w:kern w:val="2"/>
          <w:sz w:val="28"/>
          <w:szCs w:val="28"/>
        </w:rPr>
        <w:t>采取技术措施和其他必要措施，保障</w:t>
      </w:r>
      <w:r>
        <w:rPr>
          <w:rFonts w:asciiTheme="minorEastAsia" w:hAnsiTheme="minorEastAsia" w:cstheme="minorBidi" w:hint="eastAsia"/>
          <w:color w:val="auto"/>
          <w:kern w:val="2"/>
          <w:sz w:val="28"/>
          <w:szCs w:val="28"/>
        </w:rPr>
        <w:t>电子商务平台</w:t>
      </w:r>
      <w:r>
        <w:rPr>
          <w:rFonts w:asciiTheme="minorEastAsia" w:hAnsiTheme="minorEastAsia" w:cstheme="minorBidi"/>
          <w:color w:val="auto"/>
          <w:kern w:val="2"/>
          <w:sz w:val="28"/>
          <w:szCs w:val="28"/>
        </w:rPr>
        <w:t>安全、稳定运行，有效应对网络安全事件，防范网络违法犯罪活动，维护网络数据的完整性、保密性和可用性。</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（3）具备仓储或周转库。</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（4）具有物流配送能力，供货及服务范围覆盖山东全省各地区。</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2.电商在网上商城超市品目范围内，提供自有电子商务平台在售的自营商品，并向山东全省各地提供标准统一的供货服务，不得以任何理由，对不同区域实行差别待遇或限制销售。</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3.电商应当给予政府采购价格优惠，所有在网上商城上架商品价格均至少比其自营电商平台售价低2%（包括但不限于促销价、团购价、会员价或者其他活动优惠）,且不高于同期市场平均价格。</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电商应按照网上商城对外统一的接口，将自有电商平台与网上商城系统平台进行对接，实现商品信息、库存信息、价格信息、订单信息、物流信息等数据的实时同步，由此产生的费用，由电商自行解决。网上商城运行管理机构以及网上商城技术支持机构不收取对接费用。供应商不得屏蔽或拒绝网上商城运行管理机构或其委托的技术机构对供应商自有电商平台的商品价格、交易量、评价等信息的抓取。</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电商在网上商城提供的商品须满足国家强制性标准，符合国家相关产业政策以及行政事业单位通用资产配置标准，保证原厂原装、全新正品，提供原厂质保，执行国家三包政策及有关政府采购政策。在不影响继续销售的前提下，自售出之日起7日内可以无理由退货，15日内可以换货。因质量问题或型号与订单不符退换货的，运输费由供货电商承担。</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6.电商如在网上商城提供的商品属于政府采购强制节能品目范围的，应提供符合国家规定的检测机构出具的《节能产品认证证书》。政府采购强制节能品目见《关于印发节能产品政府采购品目清单的通知》（财库【2019】19号）,如有调整，以财政部最新通知为准。</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7.电商在网上商城提供的商品应保证商品及服务条款等信息描述详细、准确，不得故意隐瞒或提供虚假商品配置参数、价格、库存、产地、质保、售后服务等信息，误导采购单位。如信息发生变更，应及时更新、维护。</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8.电商在网上商城提供的商品应当是市场主流在售商品，不针对采购单位提供特供、专供商品，不得提供豪华、奢侈产品。</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10.电商参与网上商城超市直购项目，应及时确认采购人的订单，成交后及时供货、诚信履约，无正当理由，不得取消订单或变更、中止、终止合同。</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11.电商参与网上商城超市竞价项目，应当独立报价，保证报价信息真实有效，成交后严格按照竞价项目要求按时供货、诚信履约，无正当理由，不得放弃成交或变更、中止、终止合同。</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12.电商应至少提供45个日历日的账期服务，账期是指从发票送达采购单位之日起到结款日的时间。</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13.电商销售商品应提供免费送货服务，交货期限自电商确认订单之日起一般不超过15个工作日。</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14.电商销售的商品应当明确质保期，质保期自采购单位收货验收合格之日起开始计算，质保期及质保内容不得低于国家规定、行业通用标准以及原厂标准。质保期内，应免费提供维修、更换、升级等服务。</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15.需要安装调试的商品，电商应当免费提供上门安装、调试服务，安装调试服务的时间由双方协商确定，免费上门安装调试的标准</w:t>
      </w:r>
      <w:r>
        <w:rPr>
          <w:rFonts w:asciiTheme="minorEastAsia" w:hAnsiTheme="minorEastAsia" w:cstheme="minorBidi" w:hint="eastAsia"/>
          <w:color w:val="auto"/>
          <w:kern w:val="2"/>
          <w:sz w:val="28"/>
          <w:szCs w:val="28"/>
        </w:rPr>
        <w:lastRenderedPageBreak/>
        <w:t>不得低于国家、行业以及原厂标准。</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16.电商应具有完备的售后服务体系，开通服务热线电话，配备专业服务团队，负责商品管理、销售咨询、网上报价以及售后服务等工作。服务人员如有调整，应及时在商城维护更新，确保信息准确、通讯畅通。</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17.当出现商品或售后服务投诉纠纷时，电商应积极协商，妥善解决。如出现严重质量问题或产品厂商推诿质量、服务责任时，电商须承担最终责任并提供质量和服务保障。</w:t>
      </w:r>
    </w:p>
    <w:p w:rsidR="007C64E4" w:rsidRDefault="00A44F76">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18．网上商城运行管理机构委托第三方机构对电商在网上商城提供的商品进行价格监测，未能监测到有效市场价格或高于市场平均价的商品均不得上架销售。</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19.电商上架商品中的计算机类产品配置的操作系统应为满足国家相关要求的DOS、国产LINUX、WINDOWS7PRO、神州网信版WINDOWS10等正版操作系统。</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20.电商如上架医用口罩、防护服、隔离衣，上架产品应取得许可及注册证，或者已按照规定进行备案。</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（1）*电子商务平台ICP备案证明（提供工业和信息化部“ICP/IP地址/域名信息备案管理系统”有效备案的截图），供应商应为电子商</w:t>
      </w:r>
      <w:r>
        <w:rPr>
          <w:rFonts w:asciiTheme="minorEastAsia" w:hAnsiTheme="minorEastAsia" w:cstheme="minorBidi" w:hint="eastAsia"/>
          <w:color w:val="auto"/>
          <w:kern w:val="2"/>
          <w:sz w:val="28"/>
          <w:szCs w:val="28"/>
        </w:rPr>
        <w:lastRenderedPageBreak/>
        <w:t>务平台的主办单位，或者与该电子商务平台主办单位属于同一法人企业或同一集团的公司（提供关联关系证明和该电子商务平台主办单位的授权书）。</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（2）服务方案和保障措施：包括但不限于价格优惠、原厂质保、仓储、物流配送、供货期限、售后服务、服务团队、网络安全防范等方面的优惠承诺、实施方案及保障措施</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（3）获得认证、专利、荣誉等情况</w:t>
      </w:r>
    </w:p>
    <w:p w:rsidR="007C64E4" w:rsidRDefault="007C64E4"/>
    <w:p w:rsidR="007C64E4" w:rsidRDefault="007C64E4">
      <w:pPr>
        <w:pStyle w:val="Default"/>
        <w:rPr>
          <w:rFonts w:ascii="方正小标宋简体" w:eastAsia="方正小标宋简体"/>
          <w:sz w:val="36"/>
          <w:szCs w:val="36"/>
        </w:rPr>
      </w:pPr>
    </w:p>
    <w:p w:rsidR="007C64E4" w:rsidRDefault="007C64E4">
      <w:pPr>
        <w:pStyle w:val="Default"/>
        <w:rPr>
          <w:rFonts w:ascii="方正小标宋简体" w:eastAsia="方正小标宋简体"/>
          <w:sz w:val="36"/>
          <w:szCs w:val="36"/>
        </w:rPr>
      </w:pPr>
    </w:p>
    <w:p w:rsidR="007C64E4" w:rsidRDefault="007C64E4">
      <w:pPr>
        <w:pStyle w:val="Default"/>
        <w:rPr>
          <w:rFonts w:ascii="方正小标宋简体" w:eastAsia="方正小标宋简体"/>
          <w:sz w:val="36"/>
          <w:szCs w:val="36"/>
        </w:rPr>
      </w:pPr>
    </w:p>
    <w:p w:rsidR="007C64E4" w:rsidRDefault="007C64E4">
      <w:pPr>
        <w:pStyle w:val="Default"/>
        <w:rPr>
          <w:rFonts w:ascii="方正小标宋简体" w:eastAsia="方正小标宋简体"/>
          <w:sz w:val="36"/>
          <w:szCs w:val="36"/>
        </w:rPr>
      </w:pPr>
    </w:p>
    <w:p w:rsidR="007C64E4" w:rsidRDefault="007C64E4">
      <w:pPr>
        <w:pStyle w:val="Default"/>
        <w:rPr>
          <w:rFonts w:asciiTheme="minorEastAsia" w:hAnsiTheme="minorEastAsia"/>
          <w:sz w:val="28"/>
          <w:szCs w:val="28"/>
        </w:rPr>
      </w:pPr>
    </w:p>
    <w:p w:rsidR="007C64E4" w:rsidRDefault="007C64E4">
      <w:pPr>
        <w:pStyle w:val="Default"/>
        <w:rPr>
          <w:rFonts w:asciiTheme="minorEastAsia" w:hAnsiTheme="minorEastAsia"/>
          <w:sz w:val="28"/>
          <w:szCs w:val="28"/>
        </w:rPr>
      </w:pPr>
    </w:p>
    <w:p w:rsidR="007C64E4" w:rsidRDefault="007C64E4">
      <w:pPr>
        <w:pStyle w:val="Default"/>
        <w:rPr>
          <w:rFonts w:asciiTheme="minorEastAsia" w:hAnsiTheme="minorEastAsia"/>
          <w:sz w:val="28"/>
          <w:szCs w:val="28"/>
        </w:rPr>
      </w:pPr>
    </w:p>
    <w:p w:rsidR="007C64E4" w:rsidRDefault="007C64E4">
      <w:pPr>
        <w:pStyle w:val="Default"/>
        <w:rPr>
          <w:rFonts w:asciiTheme="minorEastAsia" w:hAnsiTheme="minorEastAsia"/>
          <w:sz w:val="28"/>
          <w:szCs w:val="28"/>
        </w:rPr>
      </w:pPr>
    </w:p>
    <w:p w:rsidR="007C64E4" w:rsidRDefault="007C64E4">
      <w:pPr>
        <w:pStyle w:val="Default"/>
        <w:rPr>
          <w:rFonts w:asciiTheme="minorEastAsia" w:hAnsiTheme="minorEastAsia"/>
          <w:sz w:val="28"/>
          <w:szCs w:val="28"/>
        </w:rPr>
      </w:pPr>
    </w:p>
    <w:p w:rsidR="007C64E4" w:rsidRDefault="007C64E4">
      <w:pPr>
        <w:pStyle w:val="Default"/>
        <w:rPr>
          <w:rFonts w:asciiTheme="minorEastAsia" w:hAnsiTheme="minorEastAsia"/>
          <w:sz w:val="28"/>
          <w:szCs w:val="28"/>
        </w:rPr>
      </w:pPr>
    </w:p>
    <w:p w:rsidR="007C64E4" w:rsidRDefault="007C64E4">
      <w:pPr>
        <w:pStyle w:val="Default"/>
        <w:rPr>
          <w:rFonts w:asciiTheme="minorEastAsia" w:hAnsiTheme="minorEastAsia" w:hint="eastAsia"/>
          <w:sz w:val="28"/>
          <w:szCs w:val="28"/>
        </w:rPr>
      </w:pPr>
    </w:p>
    <w:p w:rsidR="00C9142C" w:rsidRDefault="00C9142C">
      <w:pPr>
        <w:pStyle w:val="Default"/>
        <w:rPr>
          <w:rFonts w:asciiTheme="minorEastAsia" w:hAnsiTheme="minorEastAsia" w:hint="eastAsia"/>
          <w:sz w:val="28"/>
          <w:szCs w:val="28"/>
        </w:rPr>
      </w:pPr>
    </w:p>
    <w:p w:rsidR="00C9142C" w:rsidRDefault="00C9142C">
      <w:pPr>
        <w:pStyle w:val="Default"/>
        <w:rPr>
          <w:rFonts w:asciiTheme="minorEastAsia" w:hAnsiTheme="minorEastAsia"/>
          <w:sz w:val="28"/>
          <w:szCs w:val="28"/>
        </w:rPr>
      </w:pPr>
    </w:p>
    <w:p w:rsidR="007C64E4" w:rsidRDefault="007C64E4">
      <w:pPr>
        <w:pStyle w:val="Default"/>
        <w:ind w:firstLine="720"/>
        <w:jc w:val="center"/>
        <w:rPr>
          <w:rFonts w:ascii="方正小标宋简体" w:eastAsia="方正小标宋简体"/>
          <w:sz w:val="36"/>
          <w:szCs w:val="36"/>
        </w:rPr>
      </w:pPr>
    </w:p>
    <w:p w:rsidR="007C64E4" w:rsidRDefault="00A44F76">
      <w:pPr>
        <w:pStyle w:val="Default"/>
        <w:ind w:firstLine="720"/>
        <w:jc w:val="center"/>
        <w:rPr>
          <w:rFonts w:ascii="方正小标宋简体" w:eastAsia="方正小标宋简体"/>
          <w:sz w:val="36"/>
          <w:szCs w:val="36"/>
        </w:rPr>
      </w:pPr>
      <w:r>
        <w:rPr>
          <w:rFonts w:ascii="方正小标宋简体" w:eastAsia="方正小标宋简体" w:hint="eastAsia"/>
          <w:sz w:val="36"/>
          <w:szCs w:val="36"/>
        </w:rPr>
        <w:lastRenderedPageBreak/>
        <w:t>超市（批量集中采购）厂商业务须知</w:t>
      </w:r>
    </w:p>
    <w:p w:rsidR="007C64E4" w:rsidRDefault="007C64E4">
      <w:pPr>
        <w:pStyle w:val="Default"/>
        <w:ind w:firstLine="602"/>
        <w:rPr>
          <w:rFonts w:asciiTheme="minorEastAsia" w:hAnsiTheme="minorEastAsia" w:cstheme="minorBidi"/>
          <w:b/>
          <w:color w:val="auto"/>
          <w:kern w:val="2"/>
          <w:sz w:val="30"/>
          <w:szCs w:val="30"/>
        </w:rPr>
      </w:pP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网上商城的超市采购适用于小额通用货物类品目采购。超市采购供应商分为厂商、厂商授权代理商、电商三种类型。其中，超市厂商是指生产制造符合国家或行业标准要求商品的供应商。厂商入驻网上商城，可上架销售本企业生产制造的商品，也可以授权代理商销售。</w:t>
      </w:r>
    </w:p>
    <w:p w:rsidR="007C64E4" w:rsidRDefault="00A44F76">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一、基本要求</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1.供应商须为齐鲁云采山东政府采购网上商城品目产品制造厂商。每个品目下同一个品牌产品只允许一个厂商申请入驻。</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2.供应商自行选择确定可提供产品的超市品目，如确定的超市品目同时为商城批量集中采购品目，按批量集中采购数量归集区间折扣率表（见附件1）的要求，填报对应的折扣优惠。</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厂商按照网上商城超市厂商品目范围要求，向网上商城提供本企业生产制造的在售产品，按照网上商城规定的格式标准要求，录入产品参数、价格、质保、售后服务等信息，并向山东省全省范围内政府部门、单位提供标准统一的供货服务，不得以任何理由，对不同区域实行差别待遇或限制销售。</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厂商应当给予政府采购价格优惠，所有在网上商城上架产品价格应当低于厂商官方网站售价,且不高于同期市场平均价格。提供批量集中采购品目产品的供应商，按照批量集中采购数量归集区间，在超市价格基础上，再给予相应的折扣优惠。车辆品目网上商城价格应当是扣除全部国家或地方补贴后的政府采购优惠价格（含增值税），</w:t>
      </w:r>
      <w:r>
        <w:rPr>
          <w:rFonts w:asciiTheme="minorEastAsia" w:hAnsiTheme="minorEastAsia" w:cstheme="minorBidi" w:hint="eastAsia"/>
          <w:color w:val="auto"/>
          <w:kern w:val="2"/>
          <w:sz w:val="28"/>
          <w:szCs w:val="28"/>
        </w:rPr>
        <w:lastRenderedPageBreak/>
        <w:t>且不得高于同期山东省全省范围内的市场最低零售价格。</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5.厂商的上架产品在特定时间举办的市场促销活动或实施的优惠政策，同样适用于网上商城。</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6.厂商如确定提供的产品品目是操作系统、办公软件、杀毒软件数据库管理系统等通用软件产品，其在网上商城上架产品规格型号须与央采正版软件平台在售产品一致，且价格不得高于央采正版软件平台价格，同时确保在央采平台的产品和价格发生变化时，于3个工作日内在本商城同步更新。</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7.厂商在网上商城提供的商品须满足国家的强制性标准，符合国家相关产业政策以及省级行政事业单位通用资产配置标准，合法销售、原厂原装、全新正品、原厂质保，符合国家三包政策，执行有关政府采购政策。</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厂商如在网上商城提供的商品属于政府采购强制节能品目范围的，应具有符合国家规定的检测机构出具的《节能产品认证证书》。政府采购强制节能品目见《关于印发节能产品政府采购品目清单的通知》（财库【2019】19号）,如有调整，以财政部最新通知为准。</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9.厂商在网上商城提供的商品应保证商品及服务条款等信息描述详细、准确，不得故意隐瞒或提供虚假商品配置参数、价格、库存、产地、质保、售后服务等信息，误导采购单位。如信息发生变更，应及时更新、维护。</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10.厂商在网上商城提供的商品应当是市场主流在售商品，不针对采购单位提供特供、专供商品，不得提供豪华、奢侈商品。</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11.厂商在网上商城提供的产品应当明确质保期，质保期自采购单位收货验收合格之日起开始计算，质保期不得低于国家规定、行业通用标准以及原厂标准。质保期内，应免费提供产品出厂时配置的软件系统的升级、更新服务。</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12.厂商在网上商城提供的产品的附属配件，应当与产品同属厂商原产或经其认可的。</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13.厂商承诺在网上商城上架产品的售后保修服务高于原厂保修服务标准的，存在成交产品的服务标准与产品随原包装附带的保修卡注明的不一致情况，应在商城上架产品信息中明确，并将额外收费的服务注明。</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14.厂商应当专门设立服务团队，明确总协调人、业务联系人，负责产品更新维护、工作协调、信息沟通等工作，服务团队如有调整，应及时在商城维护更新，确保信息准确、通讯畅通。</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15.厂商应当为各品目向省级和各开通商城分站的市分别授权不少于5家代理商（车辆品目除外，但应尽可能将山东省全省范围内的厂商授权经销商全部纳入商城供货代理商范围内），负责本公司在商城上架产品的销售供货工作，代理商数量及分布应当合理、科学，其销售服务应覆盖山东省全省范围。厂商不得干预代理商、电商竞价活动，不得垄断市场价格。</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16.厂商授权代理商应提供免费送货服务，交货期限自代理商确认订单之日起一般不超过15个工作日。</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17.厂商分配的代理商应当免费提供上门安装、调试服务，服务</w:t>
      </w:r>
      <w:r>
        <w:rPr>
          <w:rFonts w:asciiTheme="minorEastAsia" w:hAnsiTheme="minorEastAsia" w:cstheme="minorBidi" w:hint="eastAsia"/>
          <w:color w:val="auto"/>
          <w:kern w:val="2"/>
          <w:sz w:val="28"/>
          <w:szCs w:val="28"/>
        </w:rPr>
        <w:lastRenderedPageBreak/>
        <w:t>标准不低于产品出厂市场标准服务，安装调试服务的时间由双方协商确定。其中计算机、服务器、复印机等品目产品提供硬盘不返还服务；车辆品目产品应实现零公里提车（送货距离除外）。</w:t>
      </w:r>
    </w:p>
    <w:p w:rsidR="007C64E4" w:rsidRDefault="00A44F76">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18.厂商及其授权代理商在原厂标准免费送货、安装、调试服务（标准免费服务范围包括人工费和配件费，如免费范围内的管线、空调普通支架、空调柜机电源开关等）基础上，应做到对产品送货、安装、调试时免收任何人工费，包括但不限于现场勘查费、设计咨询费、高空作业费、打孔费、拆除费、安装费、搬运费等。对确需另行收费的配件费用、外租设备费用，如延长管线、租用升降平台、吊车、提升机吊篮等特殊设备工具（不含吊板）等，其收费标准应在网上商城产品信息中予以明确公开，且收费价格不得高于原厂价格和市场平均价格，未公开的收费项目不得收费。</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19.厂商及其授权代理商应具有完备的售后服务体系，配备专业管理人员和技术人员，设置7*8小时服务热线电话，能够提供上门安装调试维修等服务，</w:t>
      </w:r>
      <w:r>
        <w:rPr>
          <w:rFonts w:asciiTheme="minorEastAsia" w:hAnsiTheme="minorEastAsia" w:cstheme="minorBidi"/>
          <w:color w:val="auto"/>
          <w:kern w:val="2"/>
          <w:sz w:val="28"/>
          <w:szCs w:val="28"/>
        </w:rPr>
        <w:t>对采购单位需求应做到</w:t>
      </w:r>
      <w:r>
        <w:rPr>
          <w:rFonts w:asciiTheme="minorEastAsia" w:hAnsiTheme="minorEastAsia" w:cstheme="minorBidi" w:hint="eastAsia"/>
          <w:color w:val="auto"/>
          <w:kern w:val="2"/>
          <w:sz w:val="28"/>
          <w:szCs w:val="28"/>
        </w:rPr>
        <w:t>4小时服务响应，48小时内解决问题。</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20.当出现商品或售后服务投诉纠纷时，厂商及其授权代理商应按照服务承诺，积极协商，妥善解决，不得推诿质量、服务责任。厂商对其上架产品且通过其授权代理商采购的，承担产品质量和服务的连带责任。</w:t>
      </w:r>
    </w:p>
    <w:p w:rsidR="007C64E4" w:rsidRDefault="00A44F76">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21．网上商城运行管理机构委托第三方机构对供应商在网上商城提供的商品进行价格监测，未能监测到有效市场价格或高于市场平均</w:t>
      </w:r>
      <w:r>
        <w:rPr>
          <w:rFonts w:asciiTheme="minorEastAsia" w:hAnsiTheme="minorEastAsia" w:cstheme="minorBidi" w:hint="eastAsia"/>
          <w:color w:val="auto"/>
          <w:kern w:val="2"/>
          <w:sz w:val="28"/>
          <w:szCs w:val="28"/>
        </w:rPr>
        <w:lastRenderedPageBreak/>
        <w:t>价的商品均不得上架销售。</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22.厂商上架的计算机等产品配置的操作系统应为满足国家相关要求的DOS、国产LINUX、WINDOWS7PRO、神州网信版WINDOWS10等正版操作系统。</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23.医用口罩、防护服、隔离衣品目入驻厂商应取得许可证，上架产品取得注册证，或者已按照规定进行备案。</w:t>
      </w:r>
    </w:p>
    <w:p w:rsidR="007C64E4" w:rsidRDefault="00A44F76">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24.参加批量集中采购的特别要求说明：</w:t>
      </w:r>
    </w:p>
    <w:p w:rsidR="007C64E4" w:rsidRDefault="00A44F76">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厂商填报批量集中采购数量归集区间折扣率表，承诺给予各采购数量级别的折扣优惠率，其中：台式计算机、便携式计算机、打印机、多功能一体机、复印机、投影仪最低折扣率不得小于4%，空调机最低折扣率不得小于6%，操作系统最低折扣率不得小于1%，同一个品目的各档折扣率不得相同，且归集数量越多，折扣越高，相邻两个数量归集区间的折扣率差值应不小于0.5且保留1位小数。</w:t>
      </w:r>
    </w:p>
    <w:p w:rsidR="007C64E4" w:rsidRDefault="00A44F76">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批量集中采购按月归集采购需求，归集期内，采购单位在批量集中采购上架产品范围内自行选择所需品牌型号产品，并可随时更换品牌型号产品。归集期截止，系统自动按品目、品牌厂商汇总所有采购单位的订单产品数量，按照厂商给予的批量集中采购数量归集区间折扣，计算每个订单的最终优惠价格，并在商城公示1个工作日后，由厂商于1个工作日内将所有订单分配给厂商授权代理商，由代理商与采购单位签订合同并供货。</w:t>
      </w:r>
    </w:p>
    <w:p w:rsidR="007C64E4" w:rsidRDefault="00A44F76">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（3）采购单位预算充足且采购建议书中含有集成服务选项的，采购单位可通过系统向代理商提出不超过批量集中采购产品总额10%</w:t>
      </w:r>
      <w:r>
        <w:rPr>
          <w:rFonts w:asciiTheme="minorEastAsia" w:hAnsiTheme="minorEastAsia" w:cstheme="minorBidi" w:hint="eastAsia"/>
          <w:color w:val="auto"/>
          <w:kern w:val="2"/>
          <w:sz w:val="28"/>
          <w:szCs w:val="28"/>
        </w:rPr>
        <w:lastRenderedPageBreak/>
        <w:t>的集成服务要求，以解决联网布线、配套电脑桌椅以及软件安装和设备调试等相关费用，集成服务须列出详细清单，包括集成产品的型号、规格、基本技术指标、数量、价格以及集成服务的内容和价格等。</w:t>
      </w:r>
    </w:p>
    <w:p w:rsidR="007C64E4" w:rsidRDefault="00A44F76">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每月归集期内，厂商可实时更新并上下架产品，当月下架产品如已有采购单位选取，厂商可于归集期截止前及时征求采购单位意见是否更换产品，如采购单位不更换，也应确保该产品于当月归集结束后供货。</w:t>
      </w:r>
    </w:p>
    <w:p w:rsidR="007C64E4" w:rsidRDefault="00A44F76">
      <w:pPr>
        <w:pStyle w:val="Default"/>
        <w:ind w:firstLineChars="200" w:firstLine="560"/>
        <w:jc w:val="both"/>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厂商及其授权代理商必须保证产品在合同签订后按时供货，因采购单位拖延签订合同或要求延期供货时间较长，造成成交产品下架超过两个月的，经采购人同意，且经商城公示，允许厂商及其授权代理商用不低于原配置的新上架产品予以替换，但替换产品的价格不得超过原成交产品价格。</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(1)服务方案和保障措施：包括但不限于价格优惠、原厂质保、供货期限、送货安装、售后服务、服务团队等方面的优惠承诺、实施方案及保障措施。</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(2)获得认证、专利、荣誉等情况。</w:t>
      </w: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附件1：</w:t>
      </w:r>
    </w:p>
    <w:p w:rsidR="007C64E4" w:rsidRDefault="00A44F76">
      <w:pPr>
        <w:jc w:val="center"/>
        <w:rPr>
          <w:rFonts w:ascii="黑体" w:eastAsia="黑体" w:hAnsi="黑体"/>
          <w:sz w:val="36"/>
          <w:szCs w:val="36"/>
        </w:rPr>
      </w:pPr>
      <w:r>
        <w:rPr>
          <w:rFonts w:ascii="黑体" w:eastAsia="黑体" w:hAnsi="黑体" w:hint="eastAsia"/>
          <w:sz w:val="36"/>
          <w:szCs w:val="36"/>
        </w:rPr>
        <w:t>批量集中采购数量归集区间折扣率表</w:t>
      </w:r>
    </w:p>
    <w:p w:rsidR="007C64E4" w:rsidRDefault="007C64E4"/>
    <w:tbl>
      <w:tblPr>
        <w:tblStyle w:val="a6"/>
        <w:tblW w:w="8701" w:type="dxa"/>
        <w:tblLook w:val="04A0"/>
      </w:tblPr>
      <w:tblGrid>
        <w:gridCol w:w="1500"/>
        <w:gridCol w:w="2294"/>
        <w:gridCol w:w="1984"/>
        <w:gridCol w:w="2923"/>
      </w:tblGrid>
      <w:tr w:rsidR="007C64E4">
        <w:tc>
          <w:tcPr>
            <w:tcW w:w="1500" w:type="dxa"/>
          </w:tcPr>
          <w:p w:rsidR="007C64E4" w:rsidRDefault="00A44F76">
            <w:pPr>
              <w:jc w:val="center"/>
              <w:rPr>
                <w:b/>
              </w:rPr>
            </w:pPr>
            <w:r>
              <w:rPr>
                <w:b/>
              </w:rPr>
              <w:t>品目</w:t>
            </w:r>
          </w:p>
        </w:tc>
        <w:tc>
          <w:tcPr>
            <w:tcW w:w="2294" w:type="dxa"/>
          </w:tcPr>
          <w:p w:rsidR="007C64E4" w:rsidRDefault="00A44F76">
            <w:pPr>
              <w:jc w:val="center"/>
              <w:rPr>
                <w:b/>
              </w:rPr>
            </w:pPr>
            <w:r>
              <w:rPr>
                <w:b/>
              </w:rPr>
              <w:t>数量归集区间</w:t>
            </w:r>
            <w:r>
              <w:rPr>
                <w:rFonts w:hint="eastAsia"/>
                <w:b/>
              </w:rPr>
              <w:t>（台</w:t>
            </w:r>
            <w:r>
              <w:rPr>
                <w:rFonts w:hint="eastAsia"/>
                <w:b/>
              </w:rPr>
              <w:t>/</w:t>
            </w:r>
            <w:r>
              <w:rPr>
                <w:rFonts w:hint="eastAsia"/>
                <w:b/>
              </w:rPr>
              <w:t>套）</w:t>
            </w:r>
          </w:p>
        </w:tc>
        <w:tc>
          <w:tcPr>
            <w:tcW w:w="1984" w:type="dxa"/>
          </w:tcPr>
          <w:p w:rsidR="007C64E4" w:rsidRDefault="00A44F76">
            <w:pPr>
              <w:jc w:val="center"/>
              <w:rPr>
                <w:b/>
              </w:rPr>
            </w:pPr>
            <w:r>
              <w:rPr>
                <w:b/>
              </w:rPr>
              <w:t>最低折扣率</w:t>
            </w:r>
            <w:r>
              <w:rPr>
                <w:rFonts w:hint="eastAsia"/>
                <w:b/>
              </w:rPr>
              <w:t>（</w:t>
            </w:r>
            <w:r>
              <w:rPr>
                <w:rFonts w:hint="eastAsia"/>
                <w:b/>
              </w:rPr>
              <w:t>%</w:t>
            </w:r>
            <w:r>
              <w:rPr>
                <w:rFonts w:hint="eastAsia"/>
                <w:b/>
              </w:rPr>
              <w:t>）</w:t>
            </w:r>
          </w:p>
        </w:tc>
        <w:tc>
          <w:tcPr>
            <w:tcW w:w="2923" w:type="dxa"/>
          </w:tcPr>
          <w:p w:rsidR="007C64E4" w:rsidRDefault="00A44F76">
            <w:pPr>
              <w:jc w:val="center"/>
              <w:rPr>
                <w:b/>
              </w:rPr>
            </w:pPr>
            <w:r>
              <w:rPr>
                <w:rFonts w:hint="eastAsia"/>
                <w:b/>
              </w:rPr>
              <w:t>厂商承诺折扣率（</w:t>
            </w:r>
            <w:r>
              <w:rPr>
                <w:rFonts w:hint="eastAsia"/>
                <w:b/>
              </w:rPr>
              <w:t>%</w:t>
            </w:r>
            <w:r>
              <w:rPr>
                <w:rFonts w:hint="eastAsia"/>
                <w:b/>
              </w:rPr>
              <w:t>）</w:t>
            </w:r>
          </w:p>
        </w:tc>
      </w:tr>
      <w:tr w:rsidR="007C64E4">
        <w:tc>
          <w:tcPr>
            <w:tcW w:w="1500" w:type="dxa"/>
            <w:vMerge w:val="restart"/>
            <w:vAlign w:val="center"/>
          </w:tcPr>
          <w:p w:rsidR="007C64E4" w:rsidRDefault="00A44F76">
            <w:pPr>
              <w:jc w:val="center"/>
            </w:pPr>
            <w:r>
              <w:t>台式计算机</w:t>
            </w:r>
            <w:r>
              <w:rPr>
                <w:rFonts w:hint="eastAsia"/>
              </w:rPr>
              <w:t>（普通台式、台式一体机、台式图形工作站）</w:t>
            </w:r>
          </w:p>
        </w:tc>
        <w:tc>
          <w:tcPr>
            <w:tcW w:w="2294" w:type="dxa"/>
          </w:tcPr>
          <w:p w:rsidR="007C64E4" w:rsidRDefault="00A44F76">
            <w:r>
              <w:rPr>
                <w:rFonts w:hint="eastAsia"/>
              </w:rPr>
              <w:t>1-50</w:t>
            </w:r>
          </w:p>
        </w:tc>
        <w:tc>
          <w:tcPr>
            <w:tcW w:w="1984" w:type="dxa"/>
            <w:vMerge w:val="restart"/>
            <w:vAlign w:val="center"/>
          </w:tcPr>
          <w:p w:rsidR="007C64E4" w:rsidRDefault="00A44F76">
            <w:pPr>
              <w:jc w:val="center"/>
            </w:pPr>
            <w:r>
              <w:rPr>
                <w:rFonts w:hint="eastAsia"/>
              </w:rPr>
              <w:t>≥</w:t>
            </w:r>
            <w:r>
              <w:rPr>
                <w:rFonts w:hint="eastAsia"/>
              </w:rPr>
              <w:t>4</w:t>
            </w: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51-100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101-200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201-500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501-1000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1001-2000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2001-5000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5000</w:t>
            </w:r>
            <w:r>
              <w:rPr>
                <w:rFonts w:hint="eastAsia"/>
              </w:rPr>
              <w:t>以上</w:t>
            </w:r>
          </w:p>
        </w:tc>
        <w:tc>
          <w:tcPr>
            <w:tcW w:w="1984" w:type="dxa"/>
            <w:vMerge/>
          </w:tcPr>
          <w:p w:rsidR="007C64E4" w:rsidRDefault="007C64E4"/>
        </w:tc>
        <w:tc>
          <w:tcPr>
            <w:tcW w:w="2923" w:type="dxa"/>
          </w:tcPr>
          <w:p w:rsidR="007C64E4" w:rsidRDefault="007C64E4"/>
        </w:tc>
      </w:tr>
      <w:tr w:rsidR="007C64E4">
        <w:tc>
          <w:tcPr>
            <w:tcW w:w="1500" w:type="dxa"/>
            <w:vMerge w:val="restart"/>
            <w:vAlign w:val="center"/>
          </w:tcPr>
          <w:p w:rsidR="007C64E4" w:rsidRDefault="00A44F76">
            <w:pPr>
              <w:jc w:val="center"/>
            </w:pPr>
            <w:r>
              <w:t>便携式计算机（</w:t>
            </w:r>
            <w:r>
              <w:rPr>
                <w:rFonts w:hint="eastAsia"/>
              </w:rPr>
              <w:t>普通便携式、便携式图形工作站</w:t>
            </w:r>
            <w:r>
              <w:t>）</w:t>
            </w:r>
          </w:p>
        </w:tc>
        <w:tc>
          <w:tcPr>
            <w:tcW w:w="2294" w:type="dxa"/>
          </w:tcPr>
          <w:p w:rsidR="007C64E4" w:rsidRDefault="00A44F76">
            <w:r>
              <w:rPr>
                <w:rFonts w:hint="eastAsia"/>
              </w:rPr>
              <w:t>1-50</w:t>
            </w:r>
          </w:p>
        </w:tc>
        <w:tc>
          <w:tcPr>
            <w:tcW w:w="1984" w:type="dxa"/>
            <w:vMerge w:val="restart"/>
            <w:vAlign w:val="center"/>
          </w:tcPr>
          <w:p w:rsidR="007C64E4" w:rsidRDefault="00A44F76">
            <w:pPr>
              <w:jc w:val="center"/>
            </w:pPr>
            <w:r>
              <w:rPr>
                <w:rFonts w:hint="eastAsia"/>
              </w:rPr>
              <w:t>≥</w:t>
            </w:r>
            <w:r>
              <w:rPr>
                <w:rFonts w:hint="eastAsia"/>
              </w:rPr>
              <w:t>4</w:t>
            </w: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51-100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101-200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201-300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301-500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501-1000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1001-2000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2000</w:t>
            </w:r>
            <w:r>
              <w:rPr>
                <w:rFonts w:hint="eastAsia"/>
              </w:rPr>
              <w:t>以上</w:t>
            </w:r>
          </w:p>
        </w:tc>
        <w:tc>
          <w:tcPr>
            <w:tcW w:w="1984" w:type="dxa"/>
            <w:vMerge/>
          </w:tcPr>
          <w:p w:rsidR="007C64E4" w:rsidRDefault="007C64E4"/>
        </w:tc>
        <w:tc>
          <w:tcPr>
            <w:tcW w:w="2923" w:type="dxa"/>
          </w:tcPr>
          <w:p w:rsidR="007C64E4" w:rsidRDefault="007C64E4"/>
        </w:tc>
      </w:tr>
      <w:tr w:rsidR="007C64E4">
        <w:tc>
          <w:tcPr>
            <w:tcW w:w="1500" w:type="dxa"/>
            <w:vMerge w:val="restart"/>
            <w:vAlign w:val="center"/>
          </w:tcPr>
          <w:p w:rsidR="007C64E4" w:rsidRDefault="00A44F76">
            <w:pPr>
              <w:jc w:val="center"/>
            </w:pPr>
            <w:r>
              <w:t>打印机（激光、喷墨、针式）</w:t>
            </w:r>
          </w:p>
        </w:tc>
        <w:tc>
          <w:tcPr>
            <w:tcW w:w="2294" w:type="dxa"/>
          </w:tcPr>
          <w:p w:rsidR="007C64E4" w:rsidRDefault="00A44F76">
            <w:r>
              <w:rPr>
                <w:rFonts w:hint="eastAsia"/>
              </w:rPr>
              <w:t>1-50</w:t>
            </w:r>
          </w:p>
        </w:tc>
        <w:tc>
          <w:tcPr>
            <w:tcW w:w="1984" w:type="dxa"/>
            <w:vMerge w:val="restart"/>
            <w:vAlign w:val="center"/>
          </w:tcPr>
          <w:p w:rsidR="007C64E4" w:rsidRDefault="00A44F76">
            <w:pPr>
              <w:jc w:val="center"/>
            </w:pPr>
            <w:r>
              <w:rPr>
                <w:rFonts w:hint="eastAsia"/>
              </w:rPr>
              <w:t>≥</w:t>
            </w:r>
            <w:r>
              <w:rPr>
                <w:rFonts w:hint="eastAsia"/>
              </w:rPr>
              <w:t>4</w:t>
            </w: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51-100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101-200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201-300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301-500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501-1000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1001-2000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2000</w:t>
            </w:r>
            <w:r>
              <w:rPr>
                <w:rFonts w:hint="eastAsia"/>
              </w:rPr>
              <w:t>以上</w:t>
            </w:r>
          </w:p>
        </w:tc>
        <w:tc>
          <w:tcPr>
            <w:tcW w:w="1984" w:type="dxa"/>
            <w:vMerge/>
          </w:tcPr>
          <w:p w:rsidR="007C64E4" w:rsidRDefault="007C64E4"/>
        </w:tc>
        <w:tc>
          <w:tcPr>
            <w:tcW w:w="2923" w:type="dxa"/>
          </w:tcPr>
          <w:p w:rsidR="007C64E4" w:rsidRDefault="007C64E4"/>
        </w:tc>
      </w:tr>
      <w:tr w:rsidR="007C64E4">
        <w:tc>
          <w:tcPr>
            <w:tcW w:w="1500" w:type="dxa"/>
            <w:vMerge w:val="restart"/>
            <w:vAlign w:val="center"/>
          </w:tcPr>
          <w:p w:rsidR="007C64E4" w:rsidRDefault="00A44F76">
            <w:pPr>
              <w:jc w:val="center"/>
            </w:pPr>
            <w:r>
              <w:t>多功能一体机</w:t>
            </w:r>
          </w:p>
        </w:tc>
        <w:tc>
          <w:tcPr>
            <w:tcW w:w="2294" w:type="dxa"/>
          </w:tcPr>
          <w:p w:rsidR="007C64E4" w:rsidRDefault="00A44F76">
            <w:r>
              <w:rPr>
                <w:rFonts w:hint="eastAsia"/>
              </w:rPr>
              <w:t>1-50</w:t>
            </w:r>
          </w:p>
        </w:tc>
        <w:tc>
          <w:tcPr>
            <w:tcW w:w="1984" w:type="dxa"/>
            <w:vMerge w:val="restart"/>
            <w:vAlign w:val="center"/>
          </w:tcPr>
          <w:p w:rsidR="007C64E4" w:rsidRDefault="00A44F76">
            <w:pPr>
              <w:jc w:val="center"/>
            </w:pPr>
            <w:r>
              <w:rPr>
                <w:rFonts w:hint="eastAsia"/>
              </w:rPr>
              <w:t>≥</w:t>
            </w:r>
            <w:r>
              <w:rPr>
                <w:rFonts w:hint="eastAsia"/>
              </w:rPr>
              <w:t>4</w:t>
            </w: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51-100</w:t>
            </w:r>
          </w:p>
        </w:tc>
        <w:tc>
          <w:tcPr>
            <w:tcW w:w="1984" w:type="dxa"/>
            <w:vMerge/>
            <w:vAlign w:val="center"/>
          </w:tcPr>
          <w:p w:rsidR="007C64E4" w:rsidRDefault="007C64E4">
            <w:pPr>
              <w:jc w:val="center"/>
            </w:pP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101-200</w:t>
            </w:r>
          </w:p>
        </w:tc>
        <w:tc>
          <w:tcPr>
            <w:tcW w:w="1984" w:type="dxa"/>
            <w:vMerge/>
            <w:vAlign w:val="center"/>
          </w:tcPr>
          <w:p w:rsidR="007C64E4" w:rsidRDefault="007C64E4">
            <w:pPr>
              <w:jc w:val="center"/>
            </w:pP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201-300</w:t>
            </w:r>
          </w:p>
        </w:tc>
        <w:tc>
          <w:tcPr>
            <w:tcW w:w="1984" w:type="dxa"/>
            <w:vMerge/>
            <w:vAlign w:val="center"/>
          </w:tcPr>
          <w:p w:rsidR="007C64E4" w:rsidRDefault="007C64E4">
            <w:pPr>
              <w:jc w:val="center"/>
            </w:pP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301-500</w:t>
            </w:r>
          </w:p>
        </w:tc>
        <w:tc>
          <w:tcPr>
            <w:tcW w:w="1984" w:type="dxa"/>
            <w:vMerge/>
            <w:vAlign w:val="center"/>
          </w:tcPr>
          <w:p w:rsidR="007C64E4" w:rsidRDefault="007C64E4">
            <w:pPr>
              <w:jc w:val="center"/>
            </w:pP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501-1000</w:t>
            </w:r>
          </w:p>
        </w:tc>
        <w:tc>
          <w:tcPr>
            <w:tcW w:w="1984" w:type="dxa"/>
            <w:vMerge/>
            <w:vAlign w:val="center"/>
          </w:tcPr>
          <w:p w:rsidR="007C64E4" w:rsidRDefault="007C64E4">
            <w:pPr>
              <w:jc w:val="center"/>
            </w:pP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1001-2000</w:t>
            </w:r>
          </w:p>
        </w:tc>
        <w:tc>
          <w:tcPr>
            <w:tcW w:w="1984" w:type="dxa"/>
            <w:vMerge/>
            <w:vAlign w:val="center"/>
          </w:tcPr>
          <w:p w:rsidR="007C64E4" w:rsidRDefault="007C64E4">
            <w:pPr>
              <w:jc w:val="center"/>
            </w:pP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2000</w:t>
            </w:r>
            <w:r>
              <w:rPr>
                <w:rFonts w:hint="eastAsia"/>
              </w:rPr>
              <w:t>以上</w:t>
            </w:r>
          </w:p>
        </w:tc>
        <w:tc>
          <w:tcPr>
            <w:tcW w:w="1984" w:type="dxa"/>
            <w:vMerge/>
            <w:vAlign w:val="center"/>
          </w:tcPr>
          <w:p w:rsidR="007C64E4" w:rsidRDefault="007C64E4">
            <w:pPr>
              <w:jc w:val="center"/>
            </w:pPr>
          </w:p>
        </w:tc>
        <w:tc>
          <w:tcPr>
            <w:tcW w:w="2923" w:type="dxa"/>
          </w:tcPr>
          <w:p w:rsidR="007C64E4" w:rsidRDefault="007C64E4">
            <w:pPr>
              <w:jc w:val="center"/>
            </w:pPr>
          </w:p>
        </w:tc>
      </w:tr>
      <w:tr w:rsidR="007C64E4">
        <w:tc>
          <w:tcPr>
            <w:tcW w:w="1500" w:type="dxa"/>
            <w:vMerge w:val="restart"/>
            <w:vAlign w:val="center"/>
          </w:tcPr>
          <w:p w:rsidR="007C64E4" w:rsidRDefault="00A44F76">
            <w:pPr>
              <w:jc w:val="center"/>
            </w:pPr>
            <w:r>
              <w:t>复印机</w:t>
            </w:r>
          </w:p>
        </w:tc>
        <w:tc>
          <w:tcPr>
            <w:tcW w:w="2294" w:type="dxa"/>
          </w:tcPr>
          <w:p w:rsidR="007C64E4" w:rsidRDefault="00A44F76">
            <w:r>
              <w:rPr>
                <w:rFonts w:hint="eastAsia"/>
              </w:rPr>
              <w:t>1-3</w:t>
            </w:r>
          </w:p>
        </w:tc>
        <w:tc>
          <w:tcPr>
            <w:tcW w:w="1984" w:type="dxa"/>
            <w:vMerge w:val="restart"/>
            <w:vAlign w:val="center"/>
          </w:tcPr>
          <w:p w:rsidR="007C64E4" w:rsidRDefault="00A44F76">
            <w:pPr>
              <w:jc w:val="center"/>
            </w:pPr>
            <w:r>
              <w:rPr>
                <w:rFonts w:hint="eastAsia"/>
              </w:rPr>
              <w:t>≥</w:t>
            </w:r>
            <w:r>
              <w:rPr>
                <w:rFonts w:hint="eastAsia"/>
              </w:rPr>
              <w:t>4</w:t>
            </w: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4-6</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7-10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11-20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21-50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51-100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101-200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200</w:t>
            </w:r>
            <w:r>
              <w:rPr>
                <w:rFonts w:hint="eastAsia"/>
              </w:rPr>
              <w:t>以上</w:t>
            </w:r>
          </w:p>
        </w:tc>
        <w:tc>
          <w:tcPr>
            <w:tcW w:w="1984" w:type="dxa"/>
            <w:vMerge/>
          </w:tcPr>
          <w:p w:rsidR="007C64E4" w:rsidRDefault="007C64E4"/>
        </w:tc>
        <w:tc>
          <w:tcPr>
            <w:tcW w:w="2923" w:type="dxa"/>
          </w:tcPr>
          <w:p w:rsidR="007C64E4" w:rsidRDefault="007C64E4"/>
        </w:tc>
      </w:tr>
      <w:tr w:rsidR="007C64E4">
        <w:tc>
          <w:tcPr>
            <w:tcW w:w="1500" w:type="dxa"/>
            <w:vMerge w:val="restart"/>
            <w:vAlign w:val="center"/>
          </w:tcPr>
          <w:p w:rsidR="007C64E4" w:rsidRDefault="00A44F76">
            <w:pPr>
              <w:jc w:val="center"/>
            </w:pPr>
            <w:r>
              <w:t>投影仪</w:t>
            </w:r>
          </w:p>
        </w:tc>
        <w:tc>
          <w:tcPr>
            <w:tcW w:w="2294" w:type="dxa"/>
          </w:tcPr>
          <w:p w:rsidR="007C64E4" w:rsidRDefault="00A44F76">
            <w:r>
              <w:rPr>
                <w:rFonts w:hint="eastAsia"/>
              </w:rPr>
              <w:t>1-5</w:t>
            </w:r>
          </w:p>
        </w:tc>
        <w:tc>
          <w:tcPr>
            <w:tcW w:w="1984" w:type="dxa"/>
            <w:vMerge w:val="restart"/>
            <w:vAlign w:val="center"/>
          </w:tcPr>
          <w:p w:rsidR="007C64E4" w:rsidRDefault="00A44F76">
            <w:pPr>
              <w:jc w:val="center"/>
            </w:pPr>
            <w:r>
              <w:rPr>
                <w:rFonts w:hint="eastAsia"/>
              </w:rPr>
              <w:t>≥</w:t>
            </w:r>
            <w:r>
              <w:rPr>
                <w:rFonts w:hint="eastAsia"/>
              </w:rPr>
              <w:t>4</w:t>
            </w: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6-10</w:t>
            </w:r>
          </w:p>
        </w:tc>
        <w:tc>
          <w:tcPr>
            <w:tcW w:w="1984" w:type="dxa"/>
            <w:vMerge/>
            <w:vAlign w:val="center"/>
          </w:tcPr>
          <w:p w:rsidR="007C64E4" w:rsidRDefault="007C64E4">
            <w:pPr>
              <w:jc w:val="center"/>
            </w:pP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11-20</w:t>
            </w:r>
          </w:p>
        </w:tc>
        <w:tc>
          <w:tcPr>
            <w:tcW w:w="1984" w:type="dxa"/>
            <w:vMerge/>
            <w:vAlign w:val="center"/>
          </w:tcPr>
          <w:p w:rsidR="007C64E4" w:rsidRDefault="007C64E4">
            <w:pPr>
              <w:jc w:val="center"/>
            </w:pP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21-50</w:t>
            </w:r>
          </w:p>
        </w:tc>
        <w:tc>
          <w:tcPr>
            <w:tcW w:w="1984" w:type="dxa"/>
            <w:vMerge/>
            <w:vAlign w:val="center"/>
          </w:tcPr>
          <w:p w:rsidR="007C64E4" w:rsidRDefault="007C64E4">
            <w:pPr>
              <w:jc w:val="center"/>
            </w:pP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51-100</w:t>
            </w:r>
          </w:p>
        </w:tc>
        <w:tc>
          <w:tcPr>
            <w:tcW w:w="1984" w:type="dxa"/>
            <w:vMerge/>
            <w:vAlign w:val="center"/>
          </w:tcPr>
          <w:p w:rsidR="007C64E4" w:rsidRDefault="007C64E4">
            <w:pPr>
              <w:jc w:val="center"/>
            </w:pP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101-200</w:t>
            </w:r>
          </w:p>
        </w:tc>
        <w:tc>
          <w:tcPr>
            <w:tcW w:w="1984" w:type="dxa"/>
            <w:vMerge/>
            <w:vAlign w:val="center"/>
          </w:tcPr>
          <w:p w:rsidR="007C64E4" w:rsidRDefault="007C64E4">
            <w:pPr>
              <w:jc w:val="center"/>
            </w:pP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201-500</w:t>
            </w:r>
          </w:p>
        </w:tc>
        <w:tc>
          <w:tcPr>
            <w:tcW w:w="1984" w:type="dxa"/>
            <w:vMerge/>
            <w:vAlign w:val="center"/>
          </w:tcPr>
          <w:p w:rsidR="007C64E4" w:rsidRDefault="007C64E4">
            <w:pPr>
              <w:jc w:val="center"/>
            </w:pP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500</w:t>
            </w:r>
            <w:r>
              <w:rPr>
                <w:rFonts w:hint="eastAsia"/>
              </w:rPr>
              <w:t>以上</w:t>
            </w:r>
          </w:p>
        </w:tc>
        <w:tc>
          <w:tcPr>
            <w:tcW w:w="1984" w:type="dxa"/>
            <w:vMerge/>
            <w:vAlign w:val="center"/>
          </w:tcPr>
          <w:p w:rsidR="007C64E4" w:rsidRDefault="007C64E4">
            <w:pPr>
              <w:jc w:val="center"/>
            </w:pPr>
          </w:p>
        </w:tc>
        <w:tc>
          <w:tcPr>
            <w:tcW w:w="2923" w:type="dxa"/>
          </w:tcPr>
          <w:p w:rsidR="007C64E4" w:rsidRDefault="007C64E4">
            <w:pPr>
              <w:jc w:val="center"/>
            </w:pPr>
          </w:p>
        </w:tc>
      </w:tr>
      <w:tr w:rsidR="007C64E4">
        <w:tc>
          <w:tcPr>
            <w:tcW w:w="1500" w:type="dxa"/>
            <w:vMerge w:val="restart"/>
            <w:vAlign w:val="center"/>
          </w:tcPr>
          <w:p w:rsidR="007C64E4" w:rsidRDefault="00A44F76">
            <w:pPr>
              <w:jc w:val="center"/>
            </w:pPr>
            <w:r>
              <w:t>空调机（</w:t>
            </w:r>
            <w:r>
              <w:rPr>
                <w:rFonts w:hint="eastAsia"/>
              </w:rPr>
              <w:t>壁挂式</w:t>
            </w:r>
            <w:r>
              <w:t>、柜式</w:t>
            </w:r>
          </w:p>
        </w:tc>
        <w:tc>
          <w:tcPr>
            <w:tcW w:w="2294" w:type="dxa"/>
          </w:tcPr>
          <w:p w:rsidR="007C64E4" w:rsidRDefault="00A44F76">
            <w:r>
              <w:rPr>
                <w:rFonts w:hint="eastAsia"/>
              </w:rPr>
              <w:t>1-50</w:t>
            </w:r>
          </w:p>
        </w:tc>
        <w:tc>
          <w:tcPr>
            <w:tcW w:w="1984" w:type="dxa"/>
            <w:vMerge w:val="restart"/>
            <w:vAlign w:val="center"/>
          </w:tcPr>
          <w:p w:rsidR="007C64E4" w:rsidRDefault="00A44F76">
            <w:pPr>
              <w:jc w:val="center"/>
            </w:pPr>
            <w:r>
              <w:rPr>
                <w:rFonts w:hint="eastAsia"/>
              </w:rPr>
              <w:t>≥</w:t>
            </w:r>
            <w:r>
              <w:rPr>
                <w:rFonts w:hint="eastAsia"/>
              </w:rPr>
              <w:t>6</w:t>
            </w: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51-100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101-200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201-300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301-500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501-1000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1001-2000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2000</w:t>
            </w:r>
            <w:r>
              <w:rPr>
                <w:rFonts w:hint="eastAsia"/>
              </w:rPr>
              <w:t>以上</w:t>
            </w:r>
          </w:p>
        </w:tc>
        <w:tc>
          <w:tcPr>
            <w:tcW w:w="1984" w:type="dxa"/>
            <w:vMerge/>
          </w:tcPr>
          <w:p w:rsidR="007C64E4" w:rsidRDefault="007C64E4"/>
        </w:tc>
        <w:tc>
          <w:tcPr>
            <w:tcW w:w="2923" w:type="dxa"/>
          </w:tcPr>
          <w:p w:rsidR="007C64E4" w:rsidRDefault="007C64E4"/>
        </w:tc>
      </w:tr>
      <w:tr w:rsidR="007C64E4">
        <w:tc>
          <w:tcPr>
            <w:tcW w:w="1500" w:type="dxa"/>
            <w:vMerge w:val="restart"/>
            <w:vAlign w:val="center"/>
          </w:tcPr>
          <w:p w:rsidR="007C64E4" w:rsidRDefault="00A44F76">
            <w:pPr>
              <w:jc w:val="center"/>
            </w:pPr>
            <w:r>
              <w:rPr>
                <w:rFonts w:hint="eastAsia"/>
              </w:rPr>
              <w:t>操作系统</w:t>
            </w:r>
          </w:p>
        </w:tc>
        <w:tc>
          <w:tcPr>
            <w:tcW w:w="2294" w:type="dxa"/>
          </w:tcPr>
          <w:p w:rsidR="007C64E4" w:rsidRDefault="00A44F76">
            <w:r>
              <w:rPr>
                <w:rFonts w:hint="eastAsia"/>
              </w:rPr>
              <w:t>1-50</w:t>
            </w:r>
          </w:p>
        </w:tc>
        <w:tc>
          <w:tcPr>
            <w:tcW w:w="1984" w:type="dxa"/>
            <w:vMerge w:val="restart"/>
            <w:vAlign w:val="center"/>
          </w:tcPr>
          <w:p w:rsidR="007C64E4" w:rsidRDefault="00A44F76">
            <w:pPr>
              <w:jc w:val="center"/>
            </w:pPr>
            <w:r>
              <w:rPr>
                <w:rFonts w:hint="eastAsia"/>
              </w:rPr>
              <w:t>≥</w:t>
            </w:r>
            <w:r>
              <w:rPr>
                <w:rFonts w:hint="eastAsia"/>
              </w:rPr>
              <w:t>1</w:t>
            </w:r>
          </w:p>
        </w:tc>
        <w:tc>
          <w:tcPr>
            <w:tcW w:w="2923" w:type="dxa"/>
          </w:tcPr>
          <w:p w:rsidR="007C64E4" w:rsidRDefault="007C64E4">
            <w:pPr>
              <w:jc w:val="center"/>
            </w:pPr>
          </w:p>
        </w:tc>
      </w:tr>
      <w:tr w:rsidR="007C64E4">
        <w:tc>
          <w:tcPr>
            <w:tcW w:w="1500" w:type="dxa"/>
            <w:vMerge/>
          </w:tcPr>
          <w:p w:rsidR="007C64E4" w:rsidRDefault="007C64E4"/>
        </w:tc>
        <w:tc>
          <w:tcPr>
            <w:tcW w:w="2294" w:type="dxa"/>
          </w:tcPr>
          <w:p w:rsidR="007C64E4" w:rsidRDefault="00A44F76">
            <w:r>
              <w:rPr>
                <w:rFonts w:hint="eastAsia"/>
              </w:rPr>
              <w:t>51-100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101-200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201-500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501-1000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1001-2000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2001-5000</w:t>
            </w:r>
          </w:p>
        </w:tc>
        <w:tc>
          <w:tcPr>
            <w:tcW w:w="1984" w:type="dxa"/>
            <w:vMerge/>
          </w:tcPr>
          <w:p w:rsidR="007C64E4" w:rsidRDefault="007C64E4"/>
        </w:tc>
        <w:tc>
          <w:tcPr>
            <w:tcW w:w="2923" w:type="dxa"/>
          </w:tcPr>
          <w:p w:rsidR="007C64E4" w:rsidRDefault="007C64E4"/>
        </w:tc>
      </w:tr>
      <w:tr w:rsidR="007C64E4">
        <w:tc>
          <w:tcPr>
            <w:tcW w:w="1500" w:type="dxa"/>
            <w:vMerge/>
          </w:tcPr>
          <w:p w:rsidR="007C64E4" w:rsidRDefault="007C64E4"/>
        </w:tc>
        <w:tc>
          <w:tcPr>
            <w:tcW w:w="2294" w:type="dxa"/>
          </w:tcPr>
          <w:p w:rsidR="007C64E4" w:rsidRDefault="00A44F76">
            <w:r>
              <w:rPr>
                <w:rFonts w:hint="eastAsia"/>
              </w:rPr>
              <w:t>5000</w:t>
            </w:r>
            <w:r>
              <w:rPr>
                <w:rFonts w:hint="eastAsia"/>
              </w:rPr>
              <w:t>以上</w:t>
            </w:r>
          </w:p>
        </w:tc>
        <w:tc>
          <w:tcPr>
            <w:tcW w:w="1984" w:type="dxa"/>
            <w:vMerge/>
          </w:tcPr>
          <w:p w:rsidR="007C64E4" w:rsidRDefault="007C64E4"/>
        </w:tc>
        <w:tc>
          <w:tcPr>
            <w:tcW w:w="2923" w:type="dxa"/>
          </w:tcPr>
          <w:p w:rsidR="007C64E4" w:rsidRDefault="007C64E4"/>
        </w:tc>
      </w:tr>
    </w:tbl>
    <w:p w:rsidR="007C64E4" w:rsidRDefault="007C64E4"/>
    <w:p w:rsidR="007C64E4" w:rsidRDefault="00A44F76">
      <w:r>
        <w:rPr>
          <w:rFonts w:hint="eastAsia"/>
        </w:rPr>
        <w:t>备注：折扣率</w:t>
      </w:r>
      <w:r>
        <w:rPr>
          <w:rFonts w:hint="eastAsia"/>
        </w:rPr>
        <w:t>=</w:t>
      </w:r>
      <w:r>
        <w:rPr>
          <w:rFonts w:hint="eastAsia"/>
        </w:rPr>
        <w:t>（网上商城上架产品公示价格</w:t>
      </w:r>
      <w:r>
        <w:rPr>
          <w:rFonts w:hint="eastAsia"/>
        </w:rPr>
        <w:t>-</w:t>
      </w:r>
      <w:r>
        <w:rPr>
          <w:rFonts w:hint="eastAsia"/>
        </w:rPr>
        <w:t>批量集采执行价格）</w:t>
      </w:r>
      <w:r>
        <w:rPr>
          <w:rFonts w:hint="eastAsia"/>
        </w:rPr>
        <w:t>/</w:t>
      </w:r>
      <w:r>
        <w:rPr>
          <w:rFonts w:hint="eastAsia"/>
        </w:rPr>
        <w:t>网上商城上架产品公示价格×</w:t>
      </w:r>
      <w:r>
        <w:rPr>
          <w:rFonts w:hint="eastAsia"/>
        </w:rPr>
        <w:t>100%</w:t>
      </w:r>
      <w:r>
        <w:rPr>
          <w:rFonts w:hint="eastAsia"/>
        </w:rPr>
        <w:t>。</w:t>
      </w:r>
      <w:r>
        <w:rPr>
          <w:rFonts w:hint="eastAsia"/>
        </w:rPr>
        <w:t xml:space="preserve"> </w:t>
      </w:r>
      <w:r>
        <w:rPr>
          <w:rFonts w:hint="eastAsia"/>
        </w:rPr>
        <w:t>折扣填报要求：</w:t>
      </w:r>
      <w:r>
        <w:rPr>
          <w:rFonts w:hint="eastAsia"/>
        </w:rPr>
        <w:t>1.</w:t>
      </w:r>
      <w:r>
        <w:rPr>
          <w:rFonts w:hint="eastAsia"/>
        </w:rPr>
        <w:t>各品目第一档的最低折扣率不得低于本表要求；</w:t>
      </w:r>
      <w:r>
        <w:rPr>
          <w:rFonts w:hint="eastAsia"/>
        </w:rPr>
        <w:t>2.</w:t>
      </w:r>
      <w:r>
        <w:rPr>
          <w:rFonts w:hint="eastAsia"/>
        </w:rPr>
        <w:t>同一个品目的各档折扣率不得相同，且归集数量越多，折扣越高，相邻两个数量区间的折扣差值应≥</w:t>
      </w:r>
      <w:r>
        <w:rPr>
          <w:rFonts w:hint="eastAsia"/>
        </w:rPr>
        <w:t xml:space="preserve">0.5 </w:t>
      </w:r>
      <w:r>
        <w:rPr>
          <w:rFonts w:hint="eastAsia"/>
        </w:rPr>
        <w:t>且保留</w:t>
      </w:r>
      <w:r>
        <w:rPr>
          <w:rFonts w:hint="eastAsia"/>
        </w:rPr>
        <w:t xml:space="preserve"> 1 </w:t>
      </w:r>
      <w:r>
        <w:rPr>
          <w:rFonts w:hint="eastAsia"/>
        </w:rPr>
        <w:t>位小数；</w:t>
      </w:r>
      <w:r>
        <w:rPr>
          <w:rFonts w:hint="eastAsia"/>
        </w:rPr>
        <w:t>3.</w:t>
      </w:r>
      <w:r>
        <w:rPr>
          <w:rFonts w:hint="eastAsia"/>
        </w:rPr>
        <w:t>根据供应商所报各品目折扣率高低，在批量集中采购首页进行品牌及产品推荐展示。</w:t>
      </w:r>
    </w:p>
    <w:p w:rsidR="007C64E4" w:rsidRDefault="007C64E4"/>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rPr>
          <w:rFonts w:asciiTheme="minorEastAsia" w:hAnsiTheme="minorEastAsia" w:cstheme="minorBidi"/>
          <w:color w:val="auto"/>
          <w:kern w:val="2"/>
          <w:sz w:val="28"/>
          <w:szCs w:val="28"/>
        </w:rPr>
      </w:pPr>
    </w:p>
    <w:p w:rsidR="007C64E4" w:rsidRDefault="007C64E4">
      <w:pPr>
        <w:pStyle w:val="Default"/>
        <w:ind w:firstLine="720"/>
        <w:jc w:val="center"/>
        <w:rPr>
          <w:rFonts w:ascii="方正小标宋简体" w:eastAsia="方正小标宋简体"/>
          <w:sz w:val="36"/>
          <w:szCs w:val="36"/>
        </w:rPr>
      </w:pPr>
    </w:p>
    <w:p w:rsidR="007C64E4" w:rsidRDefault="007C64E4">
      <w:pPr>
        <w:pStyle w:val="Default"/>
        <w:ind w:firstLine="720"/>
        <w:jc w:val="center"/>
        <w:rPr>
          <w:rFonts w:ascii="方正小标宋简体" w:eastAsia="方正小标宋简体"/>
          <w:sz w:val="36"/>
          <w:szCs w:val="36"/>
        </w:rPr>
      </w:pPr>
    </w:p>
    <w:p w:rsidR="007C64E4" w:rsidRDefault="00A44F76">
      <w:pPr>
        <w:pStyle w:val="Default"/>
        <w:jc w:val="center"/>
        <w:rPr>
          <w:rFonts w:ascii="方正小标宋简体" w:eastAsia="方正小标宋简体"/>
          <w:sz w:val="36"/>
          <w:szCs w:val="36"/>
        </w:rPr>
      </w:pPr>
      <w:r>
        <w:rPr>
          <w:rFonts w:ascii="方正小标宋简体" w:eastAsia="方正小标宋简体" w:hint="eastAsia"/>
          <w:sz w:val="36"/>
          <w:szCs w:val="36"/>
        </w:rPr>
        <w:t>超市（批量集中采购）厂商授权代理商业务须知</w:t>
      </w:r>
    </w:p>
    <w:p w:rsidR="007C64E4" w:rsidRDefault="007C64E4">
      <w:pPr>
        <w:pStyle w:val="Default"/>
        <w:ind w:firstLine="602"/>
        <w:rPr>
          <w:rFonts w:asciiTheme="minorEastAsia" w:hAnsiTheme="minorEastAsia" w:cstheme="minorBidi"/>
          <w:b/>
          <w:color w:val="auto"/>
          <w:kern w:val="2"/>
          <w:sz w:val="30"/>
          <w:szCs w:val="30"/>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超市采购和批量集中采购是网上商城通用货物类品目的主要采购方式。入驻网上商城的供应商经入驻商城超市（批量集中采购）的厂商分配供货权限，将成为厂商授权代理商，可向网上商城中各级采购人提供厂商在超市（批量集中采购）上架产品的供货服务，</w:t>
      </w:r>
      <w:r>
        <w:rPr>
          <w:rFonts w:asciiTheme="minorEastAsia" w:hAnsiTheme="minorEastAsia"/>
          <w:sz w:val="28"/>
          <w:szCs w:val="28"/>
        </w:rPr>
        <w:t>具体服务内容以采购单位</w:t>
      </w:r>
      <w:r>
        <w:rPr>
          <w:rFonts w:asciiTheme="minorEastAsia" w:hAnsiTheme="minorEastAsia" w:hint="eastAsia"/>
          <w:sz w:val="28"/>
          <w:szCs w:val="28"/>
        </w:rPr>
        <w:t>在网上商城下单及</w:t>
      </w:r>
      <w:r>
        <w:rPr>
          <w:rFonts w:asciiTheme="minorEastAsia" w:hAnsiTheme="minorEastAsia"/>
          <w:sz w:val="28"/>
          <w:szCs w:val="28"/>
        </w:rPr>
        <w:t>提出</w:t>
      </w:r>
      <w:r>
        <w:rPr>
          <w:rFonts w:asciiTheme="minorEastAsia" w:hAnsiTheme="minorEastAsia" w:hint="eastAsia"/>
          <w:sz w:val="28"/>
          <w:szCs w:val="28"/>
        </w:rPr>
        <w:t>的</w:t>
      </w:r>
      <w:r>
        <w:rPr>
          <w:rFonts w:asciiTheme="minorEastAsia" w:hAnsiTheme="minorEastAsia"/>
          <w:sz w:val="28"/>
          <w:szCs w:val="28"/>
        </w:rPr>
        <w:t>实际</w:t>
      </w:r>
      <w:r>
        <w:rPr>
          <w:rFonts w:asciiTheme="minorEastAsia" w:hAnsiTheme="minorEastAsia" w:hint="eastAsia"/>
          <w:sz w:val="28"/>
          <w:szCs w:val="28"/>
        </w:rPr>
        <w:t>服务</w:t>
      </w:r>
      <w:r>
        <w:rPr>
          <w:rFonts w:asciiTheme="minorEastAsia" w:hAnsiTheme="minorEastAsia"/>
          <w:sz w:val="28"/>
          <w:szCs w:val="28"/>
        </w:rPr>
        <w:t>需求为准。</w:t>
      </w:r>
      <w:r>
        <w:rPr>
          <w:rFonts w:asciiTheme="minorEastAsia" w:hAnsiTheme="minorEastAsia" w:hint="eastAsia"/>
          <w:sz w:val="28"/>
          <w:szCs w:val="28"/>
        </w:rPr>
        <w:t>采购单位采取网上商城超市采购或批量集中采购方式，按照直购或竞价模式选定成交供应商。</w:t>
      </w:r>
    </w:p>
    <w:p w:rsidR="007C64E4" w:rsidRDefault="00A44F76">
      <w:pPr>
        <w:pStyle w:val="Default"/>
        <w:ind w:firstLineChars="200" w:firstLine="562"/>
        <w:rPr>
          <w:rFonts w:asciiTheme="minorEastAsia" w:hAnsiTheme="minorEastAsia" w:cstheme="minorBidi"/>
          <w:b/>
          <w:color w:val="auto"/>
          <w:kern w:val="2"/>
          <w:sz w:val="28"/>
          <w:szCs w:val="28"/>
        </w:rPr>
      </w:pPr>
      <w:r>
        <w:rPr>
          <w:rFonts w:asciiTheme="minorEastAsia" w:hAnsiTheme="minorEastAsia" w:cstheme="minorBidi" w:hint="eastAsia"/>
          <w:b/>
          <w:color w:val="auto"/>
          <w:kern w:val="2"/>
          <w:sz w:val="28"/>
          <w:szCs w:val="28"/>
        </w:rPr>
        <w:t>一、基本要求</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入驻厂商应当为各品目向省级和开通商城分站的各市分别授权不少于5家代理商（车辆品目除外，但应尽可能将山东省全省范围内的厂商授权经销商全部纳入商城供货代理商范围内），专门负责本公司在商城上架产品的销售供货工作，代理商数量及分布应当合理、科学，其销售服务应覆盖山东省全省范围。</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2.代理商入驻商城后，由厂商分配其上架产品的销售代理权限。代理商在商城超市（批量集中采购）中可销售厂商指定的品牌产品。</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代理商参与商城交易活动，应当给予政府采购价格优惠，在商城的销售价格应当低于厂商官方网站售价,且不高于同期市场平均价格。提供批量集中采购品目产品的供应商，按照批量集中采购数量归集区间，在超市价格基础上，再给予相应的折扣优惠。车辆品目网上商城价格应当是扣除全部国家或地方补贴后的政府采购优惠价格（含增值税），且不得高于同期山东省全省范围内的市场最低零售价格。</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4.代理商在网上商城提供的商品须满足国家的强制性标准，符合国家相关产业政策以及省级行政事业单位通用资产配置标准，合法销售、原厂原装、全新正品、原厂质保，符合国家三包政策，执行有关政府采购政策。</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5.代理商在网上商城提供的产品应质保期内应免费提供产品出厂时配置的软件系统的升级、更新服务。</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6.代理商在网上商城提供的产品的附属配件，应当与产品同属厂商原产或经其认可的。</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7.代理商承诺在网上商城销售产品的售后保修服务高于原厂保修服务标准的，存在成交产品的服务标准与产品随原包装附带的保修卡注明的不一致情况，应在商城上架产品信息中明确，并将额外收费的服务注明。</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8.代理商应提供免费送货服务，交货期限自代理商确认订单之日起一般不超过15个工作日。</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9.代理商应当免费提供上门安装、调试服务，服务标准不低于产品出厂市场标准服务，安装调试服务的时间由双方协商确定。其中计算机、服务器、复印机等品目产品提供硬盘不返还服务；车辆品目产品应实现零公里提车（送货距离除外）。</w:t>
      </w:r>
    </w:p>
    <w:p w:rsidR="007C64E4" w:rsidRDefault="00A44F76">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10.代理商在原厂标准免费送货、安装、调试服务（标准免费服务范围包括人工费和配件费，如免费范围内的管线、空调普通支架、空调柜机电源开关等）基础上，应做到对产品送货、安装、调试时免收任何人工费，包括但不限于现场勘查费、设计咨询费、高空作业费、</w:t>
      </w:r>
      <w:r>
        <w:rPr>
          <w:rFonts w:asciiTheme="minorEastAsia" w:hAnsiTheme="minorEastAsia" w:hint="eastAsia"/>
          <w:sz w:val="28"/>
          <w:szCs w:val="28"/>
        </w:rPr>
        <w:lastRenderedPageBreak/>
        <w:t>打孔费、拆除费、安装费、搬运费等。对确需另行收费的配件费用、外租设备费用，如延长管线、租用升降平台、吊车、提升机吊篮等特殊设备工具（不含吊板）等，其收费标准应在网上商城产品信息中予以明确公开，且收费价格不得高于市场平均价格，未公开的收费项目不得收费。</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11.代理商应具有完备的售后服务体系，配备专业管理人员和技术人员，设置7*8小时服务热线电话，能够提供上门安装调试维修等服务，</w:t>
      </w:r>
      <w:r>
        <w:rPr>
          <w:rFonts w:asciiTheme="minorEastAsia" w:hAnsiTheme="minorEastAsia" w:cstheme="minorBidi"/>
          <w:color w:val="auto"/>
          <w:kern w:val="2"/>
          <w:sz w:val="28"/>
          <w:szCs w:val="28"/>
        </w:rPr>
        <w:t>对采购单位需求应做到</w:t>
      </w:r>
      <w:r>
        <w:rPr>
          <w:rFonts w:asciiTheme="minorEastAsia" w:hAnsiTheme="minorEastAsia" w:cstheme="minorBidi" w:hint="eastAsia"/>
          <w:color w:val="auto"/>
          <w:kern w:val="2"/>
          <w:sz w:val="28"/>
          <w:szCs w:val="28"/>
        </w:rPr>
        <w:t>4小时服务响应，48小时内解决问题。</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12.当出现商品或售后服务投诉纠纷时，代理商应按照服务承诺，积极协商，妥善解决，不得推诿质量、服务责任。</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13.代理商销售计算机等产品配置的操作系统应为满足国家相关要求的DOS、国产LINUX、WINDOWS7PRO、神州网信版WINDOWS10等正版操作系统。</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14.医用口罩、防护服品目入驻代理商已按照规定进行备案。</w:t>
      </w:r>
    </w:p>
    <w:p w:rsidR="007C64E4" w:rsidRDefault="00A44F76">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15.参加批量集中采购的特别要求说明：</w:t>
      </w:r>
    </w:p>
    <w:p w:rsidR="007C64E4" w:rsidRDefault="00A44F76">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1）厂商填报批量集中采购数量归集区间折扣率表，承诺给予各采购数量级别的折扣优惠率，其中：台式计算机、便携式计算机、打印机、多功能一体机、复印机、投影仪最低折扣率不得小于4%，空调机最低折扣率不得小于6%，操作系统最低折扣率不得小于1%，同一个品目的各档折扣率不得相同，且归集数量越多，折扣越高，相邻两个数量归集区间的折扣率差值应不小于0.5且保留1位小数。</w:t>
      </w:r>
    </w:p>
    <w:p w:rsidR="007C64E4" w:rsidRDefault="00A44F76">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（2）批量集中采购按月归集采购需求，归集期内，采购单位在</w:t>
      </w:r>
      <w:r>
        <w:rPr>
          <w:rFonts w:asciiTheme="minorEastAsia" w:hAnsiTheme="minorEastAsia" w:hint="eastAsia"/>
          <w:sz w:val="28"/>
          <w:szCs w:val="28"/>
        </w:rPr>
        <w:lastRenderedPageBreak/>
        <w:t>批量集中采购上架产品范围内自行选择所需品牌型号产品，并可随时更换品牌型号产品。归集期截止，系统自动按品目、品牌厂商汇总所有采购单位的订单产品数量，按照厂商给予的批量集中采购数量归集区间折扣，计算每个订单的最终优惠价格，并在商城公示1个工作日后，由厂商于1个工作日内将所有订单分配给厂商授权代理商，由代理商与采购单位签订合同并供货。</w:t>
      </w:r>
    </w:p>
    <w:p w:rsidR="007C64E4" w:rsidRDefault="00A44F76">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3）采购单位预算充足且采购建议书中含有集成服务选项的，采购单位可通过系统向代理商提出不超过批量集中采购产品总额10%的集成服务要求，以解决联网布线、配套电脑桌椅以及软件安装和设备调试等相关费用，集成服务须列出详细清单，包括集成产品的型号、规格、基本技术指标、数量、价格以及集成服务的内容和价格等。</w:t>
      </w:r>
    </w:p>
    <w:p w:rsidR="007C64E4" w:rsidRDefault="00A44F76">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4）每月归集期内，厂商可实时更新并上下架产品，当月下架产品如已有采购单位选取，厂商可于归集期截止前及时征求采购单位意见是否更换产品，如采购单位不更换，也应确保该产品于当月归集结束后供货。</w:t>
      </w:r>
    </w:p>
    <w:p w:rsidR="007C64E4" w:rsidRDefault="00A44F76">
      <w:pPr>
        <w:autoSpaceDE w:val="0"/>
        <w:autoSpaceDN w:val="0"/>
        <w:adjustRightInd w:val="0"/>
        <w:ind w:firstLineChars="200" w:firstLine="560"/>
        <w:rPr>
          <w:rFonts w:asciiTheme="minorEastAsia" w:hAnsiTheme="minorEastAsia"/>
          <w:sz w:val="28"/>
          <w:szCs w:val="28"/>
        </w:rPr>
      </w:pPr>
      <w:r>
        <w:rPr>
          <w:rFonts w:asciiTheme="minorEastAsia" w:hAnsiTheme="minorEastAsia" w:hint="eastAsia"/>
          <w:sz w:val="28"/>
          <w:szCs w:val="28"/>
        </w:rPr>
        <w:t>（5）厂商及其授权代理商必须保证产品在合同签订后按时供货，因采购单位拖延签订合同或要求延期供货时间较长，造成成交产品下架超过两个月的，经采购人同意，且经商城公示，允许厂商及其授权代理商用不低于原配置的新上架产品予以替换，但替换产品的价格不得超过原成交产品价格。</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w:t>
      </w:r>
      <w:r>
        <w:rPr>
          <w:rFonts w:asciiTheme="minorEastAsia" w:hAnsiTheme="minorEastAsia" w:cstheme="minorBidi" w:hint="eastAsia"/>
          <w:color w:val="auto"/>
          <w:kern w:val="2"/>
          <w:sz w:val="28"/>
          <w:szCs w:val="28"/>
        </w:rPr>
        <w:lastRenderedPageBreak/>
        <w:t>采购人查询使用，同时接受社会监督。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（1）服务方案和保障措施：包括但不限于价格优惠、原厂质保、供货期限、送货安装、售后服务、服务团队等方面的优惠承诺、实施方案及保障措施。</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（2）获得认证、专利、荣誉等情况</w:t>
      </w: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印刷服务定点供应商业务须知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印刷服务属网上商城定点采购品目，入驻商城的本品目定点供应商可向各级采购人提供出版物、包装装潢、其他印刷品、信封的印刷服务，具体服务内容以采购单位提出的实际需求为准。采购单位通过网上商城向受邀的定点供应商发布竞价需求信息，根据供应商报价情况，确定成交供应商。</w:t>
      </w:r>
    </w:p>
    <w:p w:rsidR="007C64E4" w:rsidRDefault="00A44F76">
      <w:pPr>
        <w:ind w:left="602"/>
        <w:rPr>
          <w:rFonts w:asciiTheme="minorEastAsia" w:hAnsiTheme="minorEastAsia"/>
          <w:b/>
          <w:sz w:val="28"/>
          <w:szCs w:val="28"/>
        </w:rPr>
      </w:pPr>
      <w:r>
        <w:rPr>
          <w:rFonts w:asciiTheme="minorEastAsia" w:hAnsiTheme="minorEastAsia" w:hint="eastAsia"/>
          <w:b/>
          <w:sz w:val="28"/>
          <w:szCs w:val="28"/>
        </w:rPr>
        <w:t>一、基本要求</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1.供应商取得印刷行业相关许可（印刷服务分其他印刷品印刷、出版物印刷、包装装潢印刷、信封印刷</w:t>
      </w:r>
      <w:r>
        <w:rPr>
          <w:rFonts w:asciiTheme="minorEastAsia" w:hAnsiTheme="minorEastAsia" w:hint="eastAsia"/>
          <w:sz w:val="28"/>
          <w:szCs w:val="28"/>
        </w:rPr>
        <w:t>共4个类别</w:t>
      </w:r>
      <w:r>
        <w:rPr>
          <w:rFonts w:asciiTheme="minorEastAsia" w:hAnsiTheme="minorEastAsia" w:cstheme="minorBidi" w:hint="eastAsia"/>
          <w:color w:val="auto"/>
          <w:kern w:val="2"/>
          <w:sz w:val="28"/>
          <w:szCs w:val="28"/>
        </w:rPr>
        <w:t>）。</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2.</w:t>
      </w:r>
      <w:r>
        <w:rPr>
          <w:rFonts w:asciiTheme="minorEastAsia" w:hAnsiTheme="minorEastAsia" w:cstheme="minorBidi" w:hint="eastAsia"/>
          <w:color w:val="auto"/>
          <w:kern w:val="2"/>
          <w:sz w:val="28"/>
          <w:szCs w:val="28"/>
        </w:rPr>
        <w:t>供应商应当给予政府采购价格优惠，网上商城报价不高于市场平均价格。</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3</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4.</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能够提供专业化印刷服务，具备良好的沟通能力。</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sz w:val="28"/>
          <w:szCs w:val="28"/>
        </w:rPr>
        <w:t>.</w:t>
      </w:r>
      <w:r>
        <w:rPr>
          <w:rFonts w:asciiTheme="minorEastAsia" w:hAnsiTheme="minorEastAsia" w:hint="eastAsia"/>
          <w:sz w:val="28"/>
          <w:szCs w:val="28"/>
        </w:rPr>
        <w:t>供应商应</w:t>
      </w:r>
      <w:r>
        <w:rPr>
          <w:rFonts w:asciiTheme="minorEastAsia" w:hAnsiTheme="minorEastAsia"/>
          <w:sz w:val="28"/>
          <w:szCs w:val="28"/>
        </w:rPr>
        <w:t>建立健全保密制度。所有印刷品的内容</w:t>
      </w:r>
      <w:r>
        <w:rPr>
          <w:rFonts w:asciiTheme="minorEastAsia" w:hAnsiTheme="minorEastAsia" w:hint="eastAsia"/>
          <w:sz w:val="28"/>
          <w:szCs w:val="28"/>
        </w:rPr>
        <w:t>资料</w:t>
      </w:r>
      <w:r>
        <w:rPr>
          <w:rFonts w:asciiTheme="minorEastAsia" w:hAnsiTheme="minorEastAsia"/>
          <w:sz w:val="28"/>
          <w:szCs w:val="28"/>
        </w:rPr>
        <w:t>，都要</w:t>
      </w:r>
      <w:r>
        <w:rPr>
          <w:rFonts w:asciiTheme="minorEastAsia" w:hAnsiTheme="minorEastAsia" w:hint="eastAsia"/>
          <w:sz w:val="28"/>
          <w:szCs w:val="28"/>
        </w:rPr>
        <w:t>严格</w:t>
      </w:r>
      <w:r>
        <w:rPr>
          <w:rFonts w:asciiTheme="minorEastAsia" w:hAnsiTheme="minorEastAsia"/>
          <w:sz w:val="28"/>
          <w:szCs w:val="28"/>
        </w:rPr>
        <w:t>保密，做到印刷内容不外传，</w:t>
      </w:r>
      <w:r>
        <w:rPr>
          <w:rFonts w:asciiTheme="minorEastAsia" w:hAnsiTheme="minorEastAsia" w:hint="eastAsia"/>
          <w:sz w:val="28"/>
          <w:szCs w:val="28"/>
        </w:rPr>
        <w:t>不外带，不挪作他用</w:t>
      </w:r>
      <w:r>
        <w:rPr>
          <w:rFonts w:asciiTheme="minorEastAsia" w:hAnsiTheme="minorEastAsia"/>
          <w:sz w:val="28"/>
          <w:szCs w:val="28"/>
        </w:rPr>
        <w:t>。印刷完成后，</w:t>
      </w:r>
      <w:r>
        <w:rPr>
          <w:rFonts w:asciiTheme="minorEastAsia" w:hAnsiTheme="minorEastAsia" w:hint="eastAsia"/>
          <w:sz w:val="28"/>
          <w:szCs w:val="28"/>
        </w:rPr>
        <w:t>印刷材料不得留存</w:t>
      </w:r>
      <w:r>
        <w:rPr>
          <w:rFonts w:asciiTheme="minorEastAsia" w:hAnsiTheme="minorEastAsia"/>
          <w:sz w:val="28"/>
          <w:szCs w:val="28"/>
        </w:rPr>
        <w:t>。否则对因此而产生的一切后果，</w:t>
      </w:r>
      <w:r>
        <w:rPr>
          <w:rFonts w:asciiTheme="minorEastAsia" w:hAnsiTheme="minorEastAsia" w:hint="eastAsia"/>
          <w:sz w:val="28"/>
          <w:szCs w:val="28"/>
        </w:rPr>
        <w:t>供应商</w:t>
      </w:r>
      <w:r>
        <w:rPr>
          <w:rFonts w:asciiTheme="minorEastAsia" w:hAnsiTheme="minorEastAsia"/>
          <w:sz w:val="28"/>
          <w:szCs w:val="28"/>
        </w:rPr>
        <w:t xml:space="preserve">承担法律责任。 </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sz w:val="28"/>
          <w:szCs w:val="28"/>
        </w:rPr>
        <w:t>.供应商只能从事印刷经营许可证经营范围内相关印刷品的印刷。</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7.供应商承接印刷服务项目，应主动到采购单位提供现场服务，</w:t>
      </w:r>
      <w:r>
        <w:rPr>
          <w:rFonts w:asciiTheme="minorEastAsia" w:hAnsiTheme="minorEastAsia" w:hint="eastAsia"/>
          <w:sz w:val="28"/>
          <w:szCs w:val="28"/>
        </w:rPr>
        <w:lastRenderedPageBreak/>
        <w:t xml:space="preserve">并加强接单、排版、制版、印刷、装订、包装、运输、存放、验收等全过程管理，按时完成印刷服务。如印刷质量存在严重缺陷，供应商应及时免费更换或退货。 </w:t>
      </w:r>
    </w:p>
    <w:p w:rsidR="007C64E4" w:rsidRDefault="00A44F76">
      <w:pPr>
        <w:ind w:firstLine="465"/>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*资质</w:t>
      </w:r>
      <w:r>
        <w:rPr>
          <w:rFonts w:asciiTheme="minorEastAsia" w:hAnsiTheme="minorEastAsia" w:hint="eastAsia"/>
          <w:sz w:val="28"/>
          <w:szCs w:val="28"/>
        </w:rPr>
        <w:t>资格：</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（1）其他印刷品印刷：《印刷经营许可证》</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注：经营范围中须包括其他印刷品的印刷或以数字印刷方式从事其他印刷品的印刷）。</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（2）出版物印刷：《印刷经营许可证》</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注：经营范围中须包括出版物的印刷或以</w:t>
      </w:r>
      <w:r>
        <w:rPr>
          <w:rFonts w:asciiTheme="minorEastAsia" w:hAnsiTheme="minorEastAsia"/>
          <w:sz w:val="28"/>
          <w:szCs w:val="28"/>
        </w:rPr>
        <w:t>数字印刷方式从事出版物</w:t>
      </w:r>
      <w:r>
        <w:rPr>
          <w:rFonts w:asciiTheme="minorEastAsia" w:hAnsiTheme="minorEastAsia" w:hint="eastAsia"/>
          <w:sz w:val="28"/>
          <w:szCs w:val="28"/>
        </w:rPr>
        <w:t>的印刷。</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（3）包装装潢印刷：《印刷经营许可证》</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注：经营范围中须包括包装装潢的印刷或以</w:t>
      </w:r>
      <w:r>
        <w:rPr>
          <w:rFonts w:asciiTheme="minorEastAsia" w:hAnsiTheme="minorEastAsia"/>
          <w:sz w:val="28"/>
          <w:szCs w:val="28"/>
        </w:rPr>
        <w:t>数字印刷方式从事</w:t>
      </w:r>
      <w:r>
        <w:rPr>
          <w:rFonts w:asciiTheme="minorEastAsia" w:hAnsiTheme="minorEastAsia" w:hint="eastAsia"/>
          <w:sz w:val="28"/>
          <w:szCs w:val="28"/>
        </w:rPr>
        <w:t>包装装潢的印刷。</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（4）信封印刷：《印刷经营许可证》</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注：经营范围中须包括其他印刷品的印刷或以数字印刷方式从事其他印刷品的印刷）。</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《信封生产监制证书》</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2.合同履行能力</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（1）服务方案和保障措施：包括但不限于人员组织、技术力量、</w:t>
      </w:r>
      <w:r>
        <w:rPr>
          <w:rFonts w:asciiTheme="minorEastAsia" w:hAnsiTheme="minorEastAsia" w:hint="eastAsia"/>
          <w:sz w:val="28"/>
          <w:szCs w:val="28"/>
        </w:rPr>
        <w:lastRenderedPageBreak/>
        <w:t>服务内容（范围）、服务流程、服务标准、服务质量、响应时间、服务收费、运输配送、应急响应、内部管理制度等方面的优惠承诺、实施方案及保障措施，以及印刷工艺、标准、流程、环保、节能情况；</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（2）与经营范围、规模相适应的主要印刷设备清单（包括设备名称、品牌型号、数量）；</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eastAsia="宋体" w:hAnsiTheme="minorEastAsia" w:hint="eastAsia"/>
          <w:sz w:val="28"/>
          <w:szCs w:val="28"/>
        </w:rPr>
        <w:t>与生产规模相适应的生产场地、厂房清单（包括生产场地、厂房的用途名称、详细地址、面积）；</w:t>
      </w:r>
    </w:p>
    <w:p w:rsidR="007C64E4" w:rsidRDefault="00A44F76">
      <w:pPr>
        <w:autoSpaceDE w:val="0"/>
        <w:autoSpaceDN w:val="0"/>
        <w:adjustRightInd w:val="0"/>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（4）获得认证、专利、荣誉等情况</w:t>
      </w: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物业管理服务定点供应商业务须知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物业管理服务属网上商城定点采购品目，入驻商城的本品目定点供应商可向各级采购人提供物业管理服务，具体服务内容以采购人提出的实际需求为准。采购单位通过网上商城向受邀的定点供应商发布竞价需求信息，根据供应商报价情况，确定成交供应商。</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一、基本</w:t>
      </w:r>
      <w:r>
        <w:rPr>
          <w:rFonts w:asciiTheme="minorEastAsia" w:hAnsiTheme="minorEastAsia"/>
          <w:b/>
          <w:sz w:val="28"/>
          <w:szCs w:val="28"/>
        </w:rPr>
        <w:t xml:space="preserve">要求 </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1.供应商提供服务应</w:t>
      </w:r>
      <w:r>
        <w:rPr>
          <w:rFonts w:asciiTheme="minorEastAsia" w:hAnsiTheme="minorEastAsia"/>
          <w:sz w:val="28"/>
          <w:szCs w:val="28"/>
        </w:rPr>
        <w:t>具有必要的设备，且其</w:t>
      </w:r>
      <w:r>
        <w:rPr>
          <w:rFonts w:asciiTheme="minorEastAsia" w:hAnsiTheme="minorEastAsia" w:hint="eastAsia"/>
          <w:sz w:val="28"/>
          <w:szCs w:val="28"/>
        </w:rPr>
        <w:t>种类、</w:t>
      </w:r>
      <w:r>
        <w:rPr>
          <w:rFonts w:asciiTheme="minorEastAsia" w:hAnsiTheme="minorEastAsia"/>
          <w:sz w:val="28"/>
          <w:szCs w:val="28"/>
        </w:rPr>
        <w:t>规格、数量与其经营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2.供应商具有与服务规模相适应的项目负责人和专业技术人员。其中，高压电工、消防中控室监管员或建筑物、构筑物消防员等依据国家规定应持证上岗。</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3.供应商参与商城交易活动应当给予政府采购价格优惠，网上商城报价不高于市场平均价格。</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4.供应商应按规定缴纳社会保险，报价不得低于最低工资标准。</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5.项目服务期限内，供应商原则上不得更换服务团队人员，如出现人员调离、离职等合理原因确需调整的，供应商应与采购单位协商处理。</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（1）服务方案和保障措施：包括但不限于人员组织、技术力量、</w:t>
      </w:r>
      <w:r>
        <w:rPr>
          <w:rFonts w:asciiTheme="minorEastAsia" w:hAnsiTheme="minorEastAsia" w:cstheme="minorBidi" w:hint="eastAsia"/>
          <w:color w:val="auto"/>
          <w:kern w:val="2"/>
          <w:sz w:val="28"/>
          <w:szCs w:val="28"/>
        </w:rPr>
        <w:lastRenderedPageBreak/>
        <w:t>服务内容（范围）、服务流程、服务标准、服务质量、响应时间、服务收费、安全应急、内部管理制度等方面的优惠承诺、实施方案及保障措施。</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（2）与经营范围、规模相适应的主要工具设备清单（包括工具设备名称、品牌型号、数量）。</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（3）</w:t>
      </w:r>
      <w:r>
        <w:rPr>
          <w:rFonts w:asciiTheme="minorEastAsia" w:hAnsiTheme="minorEastAsia" w:cstheme="minorBidi" w:hint="eastAsia"/>
          <w:color w:val="auto"/>
          <w:kern w:val="2"/>
          <w:sz w:val="28"/>
          <w:szCs w:val="28"/>
        </w:rPr>
        <w:t>获得认证、专利、荣誉等情况。</w:t>
      </w: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保安服务定点供应商业务须知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保安服务属网上商城定点采购品目，入驻商城的本品目定点供应商可向各级采购人提供保安服务，具体服务内容以采购单位提出的实际需求为准。采购人通过网上商城向受邀的定点供应商发布竞价需求信息，根据供应商报价情况，确定成交供应商。</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一、基本</w:t>
      </w:r>
      <w:r>
        <w:rPr>
          <w:rFonts w:asciiTheme="minorEastAsia" w:hAnsiTheme="minorEastAsia"/>
          <w:b/>
          <w:sz w:val="28"/>
          <w:szCs w:val="28"/>
        </w:rPr>
        <w:t xml:space="preserve">要求 </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1.供应商具有保安服务的相关资质。</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2.供应商提供服务应</w:t>
      </w:r>
      <w:r>
        <w:rPr>
          <w:rFonts w:asciiTheme="minorEastAsia" w:hAnsiTheme="minorEastAsia"/>
          <w:sz w:val="28"/>
          <w:szCs w:val="28"/>
        </w:rPr>
        <w:t>具有必要的设备，且其</w:t>
      </w:r>
      <w:r>
        <w:rPr>
          <w:rFonts w:asciiTheme="minorEastAsia" w:hAnsiTheme="minorEastAsia" w:hint="eastAsia"/>
          <w:sz w:val="28"/>
          <w:szCs w:val="28"/>
        </w:rPr>
        <w:t>种类、</w:t>
      </w:r>
      <w:r>
        <w:rPr>
          <w:rFonts w:asciiTheme="minorEastAsia" w:hAnsiTheme="minorEastAsia"/>
          <w:sz w:val="28"/>
          <w:szCs w:val="28"/>
        </w:rPr>
        <w:t>规格、数量与其经营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3.供应商具有与服务规模相适应的项目负责人和专业技术人员。其中，高压电工、消防中控室监管员或建筑物、构筑物消防员等依据国家规定应持证上岗。</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4.供应商应当给予政府采购价格优惠，网上商城报价不高于市场平均价格。</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5.供应商应按规定缴纳社会保险，报价不得低于最低工资标准。</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6.项目服务期限内，供应商原则上不得更换服务团队人员，如出现人员调离、离职等合理原因确需调整的，供应商应与采购单位协商处理。</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保安服务许可证</w:t>
      </w:r>
      <w:r>
        <w:rPr>
          <w:rFonts w:asciiTheme="minorEastAsia" w:hAnsiTheme="minorEastAsia" w:cstheme="minorBidi"/>
          <w:color w:val="auto"/>
          <w:kern w:val="2"/>
          <w:sz w:val="28"/>
          <w:szCs w:val="28"/>
        </w:rPr>
        <w:t>》。</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2.合同履行能力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（1）服务方案和保障措施：包括但不限于人员组织、技术力量、服务内容（范围）、服务流程、服务标准、服务质量、响应时间、服务收费、安全应急、内部管理制度等方面的优惠承诺、实施方案及保障措施。</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（2）与经营范围、规模相适应的主要保安装备（包括工具设备名称、品牌型号、数量）。</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（3）</w:t>
      </w:r>
      <w:r>
        <w:rPr>
          <w:rFonts w:asciiTheme="minorEastAsia" w:hAnsiTheme="minorEastAsia" w:cstheme="minorBidi" w:hint="eastAsia"/>
          <w:color w:val="auto"/>
          <w:kern w:val="2"/>
          <w:sz w:val="28"/>
          <w:szCs w:val="28"/>
        </w:rPr>
        <w:t>获得认证、专利、荣誉等情况。</w:t>
      </w:r>
    </w:p>
    <w:p w:rsidR="007C64E4" w:rsidRDefault="007C64E4">
      <w:pPr>
        <w:pStyle w:val="Default"/>
        <w:ind w:firstLineChars="200" w:firstLine="562"/>
        <w:rPr>
          <w:rFonts w:asciiTheme="minorEastAsia" w:hAnsiTheme="minorEastAsia" w:cstheme="minorBidi"/>
          <w:b/>
          <w:color w:val="auto"/>
          <w:kern w:val="2"/>
          <w:sz w:val="28"/>
          <w:szCs w:val="28"/>
        </w:rPr>
      </w:pPr>
    </w:p>
    <w:p w:rsidR="007C64E4" w:rsidRDefault="007C64E4">
      <w:pPr>
        <w:pStyle w:val="Default"/>
        <w:ind w:firstLineChars="200" w:firstLine="562"/>
        <w:rPr>
          <w:rFonts w:asciiTheme="minorEastAsia" w:hAnsiTheme="minorEastAsia" w:cstheme="minorBidi"/>
          <w:b/>
          <w:color w:val="auto"/>
          <w:kern w:val="2"/>
          <w:sz w:val="28"/>
          <w:szCs w:val="28"/>
        </w:rPr>
      </w:pPr>
    </w:p>
    <w:p w:rsidR="007C64E4" w:rsidRDefault="007C64E4">
      <w:pPr>
        <w:pStyle w:val="Default"/>
        <w:ind w:firstLineChars="200" w:firstLine="562"/>
        <w:rPr>
          <w:rFonts w:asciiTheme="minorEastAsia" w:hAnsiTheme="minorEastAsia" w:cstheme="minorBidi"/>
          <w:b/>
          <w:color w:val="auto"/>
          <w:kern w:val="2"/>
          <w:sz w:val="28"/>
          <w:szCs w:val="28"/>
        </w:rPr>
      </w:pPr>
    </w:p>
    <w:p w:rsidR="007C64E4" w:rsidRDefault="007C64E4">
      <w:pPr>
        <w:pStyle w:val="Default"/>
        <w:ind w:firstLineChars="200" w:firstLine="562"/>
        <w:rPr>
          <w:rFonts w:asciiTheme="minorEastAsia" w:hAnsiTheme="minorEastAsia" w:cstheme="minorBidi"/>
          <w:b/>
          <w:color w:val="auto"/>
          <w:kern w:val="2"/>
          <w:sz w:val="28"/>
          <w:szCs w:val="28"/>
        </w:rPr>
      </w:pPr>
    </w:p>
    <w:p w:rsidR="007C64E4" w:rsidRDefault="007C64E4">
      <w:pPr>
        <w:pStyle w:val="Default"/>
        <w:ind w:firstLineChars="200" w:firstLine="562"/>
        <w:rPr>
          <w:rFonts w:asciiTheme="minorEastAsia" w:hAnsiTheme="minorEastAsia" w:cstheme="minorBidi"/>
          <w:b/>
          <w:color w:val="auto"/>
          <w:kern w:val="2"/>
          <w:sz w:val="28"/>
          <w:szCs w:val="28"/>
        </w:rPr>
      </w:pPr>
    </w:p>
    <w:p w:rsidR="007C64E4" w:rsidRDefault="007C64E4">
      <w:pPr>
        <w:pStyle w:val="Default"/>
        <w:ind w:firstLineChars="200" w:firstLine="562"/>
        <w:rPr>
          <w:rFonts w:asciiTheme="minorEastAsia" w:hAnsiTheme="minorEastAsia" w:cstheme="minorBidi"/>
          <w:b/>
          <w:color w:val="auto"/>
          <w:kern w:val="2"/>
          <w:sz w:val="28"/>
          <w:szCs w:val="28"/>
        </w:rPr>
      </w:pPr>
    </w:p>
    <w:p w:rsidR="007C64E4" w:rsidRDefault="007C64E4">
      <w:pPr>
        <w:pStyle w:val="Default"/>
        <w:ind w:firstLineChars="200" w:firstLine="562"/>
        <w:rPr>
          <w:rFonts w:asciiTheme="minorEastAsia" w:hAnsiTheme="minorEastAsia" w:cstheme="minorBidi"/>
          <w:b/>
          <w:color w:val="auto"/>
          <w:kern w:val="2"/>
          <w:sz w:val="28"/>
          <w:szCs w:val="28"/>
        </w:rPr>
      </w:pPr>
    </w:p>
    <w:p w:rsidR="007C64E4" w:rsidRDefault="007C64E4">
      <w:pPr>
        <w:pStyle w:val="Default"/>
        <w:ind w:firstLineChars="200" w:firstLine="562"/>
        <w:rPr>
          <w:rFonts w:asciiTheme="minorEastAsia" w:hAnsiTheme="minorEastAsia" w:cstheme="minorBidi"/>
          <w:b/>
          <w:color w:val="auto"/>
          <w:kern w:val="2"/>
          <w:sz w:val="28"/>
          <w:szCs w:val="28"/>
        </w:rPr>
      </w:pPr>
    </w:p>
    <w:p w:rsidR="007C64E4" w:rsidRDefault="007C64E4">
      <w:pPr>
        <w:pStyle w:val="Default"/>
        <w:ind w:firstLineChars="200" w:firstLine="562"/>
        <w:rPr>
          <w:rFonts w:asciiTheme="minorEastAsia" w:hAnsiTheme="minorEastAsia" w:cstheme="minorBidi"/>
          <w:b/>
          <w:color w:val="auto"/>
          <w:kern w:val="2"/>
          <w:sz w:val="28"/>
          <w:szCs w:val="28"/>
        </w:rPr>
      </w:pPr>
    </w:p>
    <w:p w:rsidR="007C64E4" w:rsidRDefault="007C64E4">
      <w:pPr>
        <w:pStyle w:val="Default"/>
        <w:ind w:firstLineChars="200" w:firstLine="562"/>
        <w:rPr>
          <w:rFonts w:asciiTheme="minorEastAsia" w:hAnsiTheme="minorEastAsia" w:cstheme="minorBidi"/>
          <w:b/>
          <w:color w:val="auto"/>
          <w:kern w:val="2"/>
          <w:sz w:val="28"/>
          <w:szCs w:val="28"/>
        </w:rPr>
      </w:pPr>
    </w:p>
    <w:p w:rsidR="007C64E4" w:rsidRDefault="007C64E4">
      <w:pPr>
        <w:pStyle w:val="Default"/>
        <w:ind w:firstLineChars="200" w:firstLine="562"/>
        <w:rPr>
          <w:rFonts w:asciiTheme="minorEastAsia" w:hAnsiTheme="minorEastAsia" w:cstheme="minorBidi"/>
          <w:b/>
          <w:color w:val="auto"/>
          <w:kern w:val="2"/>
          <w:sz w:val="28"/>
          <w:szCs w:val="28"/>
        </w:rPr>
      </w:pPr>
    </w:p>
    <w:p w:rsidR="007C64E4" w:rsidRDefault="007C64E4">
      <w:pPr>
        <w:pStyle w:val="Default"/>
        <w:ind w:firstLineChars="200" w:firstLine="562"/>
        <w:rPr>
          <w:rFonts w:asciiTheme="minorEastAsia" w:hAnsiTheme="minorEastAsia" w:cstheme="minorBidi"/>
          <w:b/>
          <w:color w:val="auto"/>
          <w:kern w:val="2"/>
          <w:sz w:val="28"/>
          <w:szCs w:val="28"/>
        </w:rPr>
      </w:pPr>
    </w:p>
    <w:p w:rsidR="007C64E4" w:rsidRDefault="007C64E4">
      <w:pPr>
        <w:pStyle w:val="Default"/>
        <w:ind w:firstLineChars="200" w:firstLine="562"/>
        <w:rPr>
          <w:rFonts w:asciiTheme="minorEastAsia" w:hAnsiTheme="minorEastAsia" w:cstheme="minorBidi"/>
          <w:b/>
          <w:color w:val="auto"/>
          <w:kern w:val="2"/>
          <w:sz w:val="28"/>
          <w:szCs w:val="28"/>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计算机和办公设备维护服务</w:t>
      </w: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定点供应商业务须知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计算机和办公设备维护服务属网上商城定点采购品目，入驻商城的本品目定点供应商可向各级采购人配置使用的计算机、复印机、网络设备、信息安全设备等提供维护服务</w:t>
      </w:r>
      <w:r>
        <w:rPr>
          <w:rFonts w:asciiTheme="minorEastAsia" w:hAnsiTheme="minorEastAsia"/>
          <w:sz w:val="28"/>
          <w:szCs w:val="28"/>
        </w:rPr>
        <w:t>，</w:t>
      </w:r>
      <w:r>
        <w:rPr>
          <w:rFonts w:asciiTheme="minorEastAsia" w:hAnsiTheme="minorEastAsia" w:hint="eastAsia"/>
          <w:sz w:val="28"/>
          <w:szCs w:val="28"/>
        </w:rPr>
        <w:t>维护</w:t>
      </w:r>
      <w:r>
        <w:rPr>
          <w:rFonts w:asciiTheme="minorEastAsia" w:hAnsiTheme="minorEastAsia"/>
          <w:sz w:val="28"/>
          <w:szCs w:val="28"/>
        </w:rPr>
        <w:t>内容</w:t>
      </w:r>
      <w:r>
        <w:rPr>
          <w:rFonts w:asciiTheme="minorEastAsia" w:hAnsiTheme="minorEastAsia" w:hint="eastAsia"/>
          <w:sz w:val="28"/>
          <w:szCs w:val="28"/>
        </w:rPr>
        <w:t>主要包括</w:t>
      </w:r>
      <w:r>
        <w:rPr>
          <w:rFonts w:asciiTheme="minorEastAsia" w:hAnsiTheme="minorEastAsia"/>
          <w:sz w:val="28"/>
          <w:szCs w:val="28"/>
        </w:rPr>
        <w:t>技术支持、巡检服务、硬件维修、</w:t>
      </w:r>
      <w:r>
        <w:rPr>
          <w:rFonts w:asciiTheme="minorEastAsia" w:hAnsiTheme="minorEastAsia" w:hint="eastAsia"/>
          <w:sz w:val="28"/>
          <w:szCs w:val="28"/>
        </w:rPr>
        <w:t>部署升级（不含开发，限硬件内置的系统软件升级或计算机安装的通用软件升级）、</w:t>
      </w:r>
      <w:r>
        <w:rPr>
          <w:rFonts w:asciiTheme="minorEastAsia" w:hAnsiTheme="minorEastAsia"/>
          <w:sz w:val="28"/>
          <w:szCs w:val="28"/>
        </w:rPr>
        <w:t>清洁保养</w:t>
      </w:r>
      <w:r>
        <w:rPr>
          <w:rFonts w:asciiTheme="minorEastAsia" w:hAnsiTheme="minorEastAsia" w:hint="eastAsia"/>
          <w:sz w:val="28"/>
          <w:szCs w:val="28"/>
        </w:rPr>
        <w:t>、值守监控、会务保障、运行监测、</w:t>
      </w:r>
      <w:r>
        <w:rPr>
          <w:rFonts w:asciiTheme="minorEastAsia" w:hAnsiTheme="minorEastAsia"/>
          <w:sz w:val="28"/>
          <w:szCs w:val="28"/>
        </w:rPr>
        <w:t>资产管理、搬迁服务等，具体服务内容以采购单位提出的实际需求为准。</w:t>
      </w:r>
      <w:r>
        <w:rPr>
          <w:rFonts w:asciiTheme="minorEastAsia" w:hAnsiTheme="minorEastAsia" w:hint="eastAsia"/>
          <w:sz w:val="28"/>
          <w:szCs w:val="28"/>
        </w:rPr>
        <w:t>采购单位通过网上商城向受邀的定点供应商发布竞价需求信息，根据供应商报价情况，确定成交供应商。</w:t>
      </w:r>
    </w:p>
    <w:p w:rsidR="007C64E4" w:rsidRDefault="00A44F76">
      <w:pPr>
        <w:ind w:left="602"/>
        <w:rPr>
          <w:rFonts w:asciiTheme="minorEastAsia" w:hAnsiTheme="minorEastAsia"/>
          <w:b/>
          <w:sz w:val="28"/>
          <w:szCs w:val="28"/>
        </w:rPr>
      </w:pPr>
      <w:r>
        <w:rPr>
          <w:rFonts w:asciiTheme="minorEastAsia" w:hAnsiTheme="minorEastAsia" w:hint="eastAsia"/>
          <w:b/>
          <w:sz w:val="28"/>
          <w:szCs w:val="28"/>
        </w:rPr>
        <w:t>一、基本要求</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1</w:t>
      </w:r>
      <w:r>
        <w:rPr>
          <w:rFonts w:asciiTheme="minorEastAsia" w:hAnsiTheme="minorEastAsia" w:hint="eastAsia"/>
          <w:sz w:val="28"/>
          <w:szCs w:val="28"/>
        </w:rPr>
        <w:t>．供应商提供服务应</w:t>
      </w:r>
      <w:r>
        <w:rPr>
          <w:rFonts w:asciiTheme="minorEastAsia" w:hAnsiTheme="minorEastAsia"/>
          <w:sz w:val="28"/>
          <w:szCs w:val="28"/>
        </w:rPr>
        <w:t>具有必要的设备</w:t>
      </w:r>
      <w:r>
        <w:rPr>
          <w:rFonts w:asciiTheme="minorEastAsia" w:hAnsiTheme="minorEastAsia" w:hint="eastAsia"/>
          <w:sz w:val="28"/>
          <w:szCs w:val="28"/>
        </w:rPr>
        <w:t>工具</w:t>
      </w:r>
      <w:r>
        <w:rPr>
          <w:rFonts w:asciiTheme="minorEastAsia" w:hAnsiTheme="minorEastAsia"/>
          <w:sz w:val="28"/>
          <w:szCs w:val="28"/>
        </w:rPr>
        <w:t>，且其规格和数量应与其经营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能够提供专业化维护服务，具备良好的沟通能力和较强的保密意识。根据采购单位实际需求，供应商应能够提供驻场服务，并按需选派相应人员。</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3.</w:t>
      </w:r>
      <w:r>
        <w:rPr>
          <w:rFonts w:asciiTheme="minorEastAsia" w:hAnsiTheme="minorEastAsia" w:cstheme="minorBidi" w:hint="eastAsia"/>
          <w:color w:val="auto"/>
          <w:kern w:val="2"/>
          <w:sz w:val="28"/>
          <w:szCs w:val="28"/>
        </w:rPr>
        <w:t>供应商应当给予政府采购价格优惠，网上商城报价不高于市场平均价格。</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（1）服务方案和保障措施：包括但不限于人员组织、技术力量、服务内容（范围）、服务流程、服务标准、服务质量、响应时间、服务收费、安全应急、内部管理制度等方面的优惠承诺、实施方案及保障措施。</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（2）获得认证、专利、荣誉等情况。</w:t>
      </w:r>
    </w:p>
    <w:p w:rsidR="007C64E4" w:rsidRDefault="007C64E4">
      <w:pPr>
        <w:jc w:val="center"/>
        <w:rPr>
          <w:rFonts w:asciiTheme="majorEastAsia" w:eastAsiaTheme="majorEastAsia" w:hAnsiTheme="majorEastAsia"/>
          <w:b/>
          <w:sz w:val="36"/>
          <w:szCs w:val="36"/>
        </w:rPr>
      </w:pPr>
    </w:p>
    <w:p w:rsidR="007C64E4" w:rsidRDefault="007C64E4">
      <w:pPr>
        <w:jc w:val="center"/>
        <w:rPr>
          <w:rFonts w:asciiTheme="majorEastAsia" w:eastAsiaTheme="majorEastAsia" w:hAnsiTheme="majorEastAsia"/>
          <w:b/>
          <w:sz w:val="36"/>
          <w:szCs w:val="36"/>
        </w:rPr>
      </w:pPr>
    </w:p>
    <w:p w:rsidR="007C64E4" w:rsidRDefault="007C64E4">
      <w:pPr>
        <w:jc w:val="center"/>
        <w:rPr>
          <w:rFonts w:asciiTheme="majorEastAsia" w:eastAsiaTheme="majorEastAsia" w:hAnsiTheme="majorEastAsia"/>
          <w:b/>
          <w:sz w:val="36"/>
          <w:szCs w:val="36"/>
        </w:rPr>
      </w:pPr>
    </w:p>
    <w:p w:rsidR="007C64E4" w:rsidRDefault="007C64E4">
      <w:pPr>
        <w:jc w:val="center"/>
        <w:rPr>
          <w:rFonts w:asciiTheme="majorEastAsia" w:eastAsiaTheme="majorEastAsia" w:hAnsiTheme="majorEastAsia"/>
          <w:b/>
          <w:sz w:val="36"/>
          <w:szCs w:val="36"/>
        </w:rPr>
      </w:pPr>
    </w:p>
    <w:p w:rsidR="007C64E4" w:rsidRDefault="007C64E4">
      <w:pPr>
        <w:jc w:val="center"/>
        <w:rPr>
          <w:rFonts w:asciiTheme="majorEastAsia" w:eastAsiaTheme="majorEastAsia" w:hAnsiTheme="majorEastAsia"/>
          <w:b/>
          <w:sz w:val="36"/>
          <w:szCs w:val="36"/>
        </w:rPr>
      </w:pPr>
    </w:p>
    <w:p w:rsidR="007C64E4" w:rsidRDefault="007C64E4">
      <w:pPr>
        <w:jc w:val="center"/>
        <w:rPr>
          <w:rFonts w:asciiTheme="majorEastAsia" w:eastAsiaTheme="majorEastAsia" w:hAnsiTheme="majorEastAsia"/>
          <w:b/>
          <w:sz w:val="36"/>
          <w:szCs w:val="36"/>
        </w:rPr>
      </w:pPr>
    </w:p>
    <w:p w:rsidR="007C64E4" w:rsidRDefault="007C64E4">
      <w:pPr>
        <w:jc w:val="center"/>
        <w:rPr>
          <w:rFonts w:asciiTheme="majorEastAsia" w:eastAsiaTheme="majorEastAsia" w:hAnsiTheme="majorEastAsia"/>
          <w:b/>
          <w:sz w:val="36"/>
          <w:szCs w:val="36"/>
        </w:rPr>
      </w:pPr>
    </w:p>
    <w:p w:rsidR="007C64E4" w:rsidRDefault="007C64E4">
      <w:pPr>
        <w:jc w:val="center"/>
        <w:rPr>
          <w:rFonts w:asciiTheme="majorEastAsia" w:eastAsiaTheme="majorEastAsia" w:hAnsiTheme="majorEastAsia"/>
          <w:b/>
          <w:sz w:val="36"/>
          <w:szCs w:val="36"/>
        </w:rPr>
      </w:pPr>
    </w:p>
    <w:p w:rsidR="007C64E4" w:rsidRDefault="007C64E4">
      <w:pPr>
        <w:jc w:val="center"/>
        <w:rPr>
          <w:rFonts w:asciiTheme="majorEastAsia" w:eastAsiaTheme="majorEastAsia" w:hAnsiTheme="majorEastAsia"/>
          <w:b/>
          <w:sz w:val="36"/>
          <w:szCs w:val="36"/>
        </w:rPr>
      </w:pPr>
    </w:p>
    <w:p w:rsidR="007C64E4" w:rsidRDefault="007C64E4">
      <w:pPr>
        <w:jc w:val="center"/>
        <w:rPr>
          <w:rFonts w:asciiTheme="majorEastAsia" w:eastAsiaTheme="majorEastAsia" w:hAnsiTheme="majorEastAsia"/>
          <w:b/>
          <w:sz w:val="36"/>
          <w:szCs w:val="36"/>
        </w:rPr>
      </w:pPr>
    </w:p>
    <w:p w:rsidR="007C64E4" w:rsidRDefault="007C64E4">
      <w:pPr>
        <w:jc w:val="center"/>
        <w:rPr>
          <w:rFonts w:asciiTheme="majorEastAsia" w:eastAsiaTheme="majorEastAsia" w:hAnsiTheme="majorEastAsia"/>
          <w:b/>
          <w:sz w:val="36"/>
          <w:szCs w:val="36"/>
        </w:rPr>
      </w:pPr>
    </w:p>
    <w:p w:rsidR="007C64E4" w:rsidRDefault="007C64E4">
      <w:pPr>
        <w:jc w:val="center"/>
        <w:rPr>
          <w:rFonts w:asciiTheme="majorEastAsia" w:eastAsiaTheme="majorEastAsia" w:hAnsiTheme="majorEastAsia"/>
          <w:b/>
          <w:sz w:val="36"/>
          <w:szCs w:val="36"/>
        </w:rPr>
      </w:pPr>
    </w:p>
    <w:p w:rsidR="007C64E4" w:rsidRDefault="007C64E4">
      <w:pPr>
        <w:jc w:val="center"/>
        <w:rPr>
          <w:rFonts w:asciiTheme="majorEastAsia" w:eastAsiaTheme="majorEastAsia" w:hAnsiTheme="majorEastAsia"/>
          <w:b/>
          <w:sz w:val="36"/>
          <w:szCs w:val="36"/>
        </w:rPr>
      </w:pPr>
    </w:p>
    <w:p w:rsidR="007C64E4" w:rsidRDefault="007C64E4">
      <w:pPr>
        <w:jc w:val="center"/>
        <w:rPr>
          <w:rFonts w:asciiTheme="majorEastAsia" w:eastAsiaTheme="majorEastAsia" w:hAnsiTheme="majorEastAsia"/>
          <w:b/>
          <w:sz w:val="36"/>
          <w:szCs w:val="36"/>
        </w:rPr>
      </w:pPr>
    </w:p>
    <w:p w:rsidR="007C64E4" w:rsidRDefault="007C64E4">
      <w:pPr>
        <w:jc w:val="center"/>
        <w:rPr>
          <w:rFonts w:asciiTheme="majorEastAsia" w:eastAsiaTheme="majorEastAsia" w:hAnsiTheme="majorEastAsia"/>
          <w:b/>
          <w:sz w:val="36"/>
          <w:szCs w:val="36"/>
        </w:rPr>
      </w:pPr>
    </w:p>
    <w:p w:rsidR="007C64E4" w:rsidRDefault="007C64E4">
      <w:pPr>
        <w:jc w:val="center"/>
        <w:rPr>
          <w:rFonts w:asciiTheme="majorEastAsia" w:eastAsiaTheme="majorEastAsia" w:hAnsiTheme="majorEastAsia"/>
          <w:b/>
          <w:sz w:val="36"/>
          <w:szCs w:val="36"/>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电梯维修保养定点供应商业务须知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电梯维修保养属网上商城定点采购品目，入驻商城的本品目定点供应商可向网上商城中各级采购人提供乘客电梯、载货电梯、液压电梯、杂物电梯、自动扶梯、自动人行道等各类电梯设备的维修和保养服务，具体服务内容以采购单位提出的实际需求为准。采购单位通过网上商城向受邀的定点供应商发布竞价需求信息，根据供应商报价情况，确定成交供应商。</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一、入驻要求</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1</w:t>
      </w:r>
      <w:r>
        <w:rPr>
          <w:rFonts w:asciiTheme="minorEastAsia" w:hAnsiTheme="minorEastAsia" w:hint="eastAsia"/>
          <w:sz w:val="28"/>
          <w:szCs w:val="28"/>
        </w:rPr>
        <w:t>．供应商应当具备国家规定的电梯维修保养</w:t>
      </w:r>
      <w:r>
        <w:rPr>
          <w:rFonts w:asciiTheme="minorEastAsia" w:hAnsiTheme="minorEastAsia"/>
          <w:sz w:val="28"/>
          <w:szCs w:val="28"/>
        </w:rPr>
        <w:t>许可</w:t>
      </w:r>
      <w:r>
        <w:rPr>
          <w:rFonts w:asciiTheme="minorEastAsia" w:hAnsiTheme="minorEastAsia" w:hint="eastAsia"/>
          <w:sz w:val="28"/>
          <w:szCs w:val="28"/>
        </w:rPr>
        <w:t>资质，在取得许可的施工类别和级别内参与定点项目。</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．供应商提供服务应</w:t>
      </w:r>
      <w:r>
        <w:rPr>
          <w:rFonts w:asciiTheme="minorEastAsia" w:hAnsiTheme="minorEastAsia"/>
          <w:sz w:val="28"/>
          <w:szCs w:val="28"/>
        </w:rPr>
        <w:t>具有必要的设备</w:t>
      </w:r>
      <w:r>
        <w:rPr>
          <w:rFonts w:asciiTheme="minorEastAsia" w:hAnsiTheme="minorEastAsia" w:hint="eastAsia"/>
          <w:sz w:val="28"/>
          <w:szCs w:val="28"/>
        </w:rPr>
        <w:t>工具</w:t>
      </w:r>
      <w:r>
        <w:rPr>
          <w:rFonts w:asciiTheme="minorEastAsia" w:hAnsiTheme="minorEastAsia"/>
          <w:sz w:val="28"/>
          <w:szCs w:val="28"/>
        </w:rPr>
        <w:t>，且其规格和数量应与其经营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3.</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能够提供专业化维修服务，具备良好的沟通能力和较强的保密意识。</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sz w:val="28"/>
          <w:szCs w:val="28"/>
        </w:rPr>
        <w:t>.</w:t>
      </w:r>
      <w:r>
        <w:rPr>
          <w:rFonts w:asciiTheme="minorEastAsia" w:hAnsiTheme="minorEastAsia" w:hint="eastAsia"/>
          <w:sz w:val="28"/>
          <w:szCs w:val="28"/>
        </w:rPr>
        <w:t>供应商提供电梯维修保养服务应符合现行的国家相关标准和规定。</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5.</w:t>
      </w:r>
      <w:r>
        <w:rPr>
          <w:rFonts w:asciiTheme="minorEastAsia" w:hAnsiTheme="minorEastAsia" w:cstheme="minorBidi" w:hint="eastAsia"/>
          <w:color w:val="auto"/>
          <w:kern w:val="2"/>
          <w:sz w:val="28"/>
          <w:szCs w:val="28"/>
        </w:rPr>
        <w:t>供应商应当给予政府采购价格优惠，网上商城报价不高于市场平均价格。</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6.维保需更换的所有零配件应为电梯原厂家生产或经其认可的符合国家相关质量和技术安全标准的合格产品。</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7．供应商应严格按照</w:t>
      </w:r>
      <w:r>
        <w:rPr>
          <w:rFonts w:asciiTheme="minorEastAsia" w:hAnsiTheme="minorEastAsia"/>
          <w:sz w:val="28"/>
          <w:szCs w:val="28"/>
        </w:rPr>
        <w:t>安全技术规范的要求</w:t>
      </w:r>
      <w:r>
        <w:rPr>
          <w:rFonts w:asciiTheme="minorEastAsia" w:hAnsiTheme="minorEastAsia" w:hint="eastAsia"/>
          <w:sz w:val="28"/>
          <w:szCs w:val="28"/>
        </w:rPr>
        <w:t>进行电梯维修保养</w:t>
      </w:r>
      <w:r>
        <w:rPr>
          <w:rFonts w:asciiTheme="minorEastAsia" w:hAnsiTheme="minorEastAsia"/>
          <w:sz w:val="28"/>
          <w:szCs w:val="28"/>
        </w:rPr>
        <w:t>。</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8.</w:t>
      </w:r>
      <w:r>
        <w:rPr>
          <w:rFonts w:asciiTheme="minorEastAsia" w:hAnsiTheme="minorEastAsia" w:hint="eastAsia"/>
          <w:sz w:val="28"/>
          <w:szCs w:val="28"/>
        </w:rPr>
        <w:t>供应商应当严格遵守当地特种设备安全监督管理部门的有关</w:t>
      </w:r>
      <w:r>
        <w:rPr>
          <w:rFonts w:asciiTheme="minorEastAsia" w:hAnsiTheme="minorEastAsia" w:hint="eastAsia"/>
          <w:sz w:val="28"/>
          <w:szCs w:val="28"/>
        </w:rPr>
        <w:lastRenderedPageBreak/>
        <w:t>规定，履行必要审批、备案、检验等手续。</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中华人民共和国特种设备安装改造维修许可证（电梯，施工类别中包含维修）。</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（1）服务方案和保障措施：包括但不限于人员组织、技术力量、服务内容（范围</w:t>
      </w:r>
      <w:r>
        <w:rPr>
          <w:rFonts w:asciiTheme="minorEastAsia" w:hAnsiTheme="minorEastAsia" w:cstheme="minorBidi"/>
          <w:color w:val="auto"/>
          <w:kern w:val="2"/>
          <w:sz w:val="28"/>
          <w:szCs w:val="28"/>
        </w:rPr>
        <w:t>）</w:t>
      </w:r>
      <w:r>
        <w:rPr>
          <w:rFonts w:asciiTheme="minorEastAsia" w:hAnsiTheme="minorEastAsia" w:cstheme="minorBidi" w:hint="eastAsia"/>
          <w:color w:val="auto"/>
          <w:kern w:val="2"/>
          <w:sz w:val="28"/>
          <w:szCs w:val="28"/>
        </w:rPr>
        <w:t>、服务收费、服务流程、服务标准、安全文明施工、应急救援、内部管理制度等方面的优惠承诺、实施方案及保障措施；</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（2）与经营范围和提供服务相适应的主要设备工具清单（包括设备工具名称、品牌型号、数量）；</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 获得认证、专利、荣誉等情况。</w:t>
      </w: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空调维修保养定点供应商业务须知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空调维修保养属网上商城定点采购品目，入驻商城的本品目定点供应商可向网上商城中各级采购人提供制冷保养、设备巡检、硬件维修、辅材安装、空调移机等各类空调维修和保养服务，具体服务内容以采购人提出的实际需求为准。采购单位通过网上商城向受邀的定点供应商发布竞价需求信息，根据供应商报价情况，确定成交供应商。</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一、基本要求</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1</w:t>
      </w:r>
      <w:r>
        <w:rPr>
          <w:rFonts w:asciiTheme="minorEastAsia" w:hAnsiTheme="minorEastAsia" w:hint="eastAsia"/>
          <w:sz w:val="28"/>
          <w:szCs w:val="28"/>
        </w:rPr>
        <w:t>．供应商提供服务应</w:t>
      </w:r>
      <w:r>
        <w:rPr>
          <w:rFonts w:asciiTheme="minorEastAsia" w:hAnsiTheme="minorEastAsia"/>
          <w:sz w:val="28"/>
          <w:szCs w:val="28"/>
        </w:rPr>
        <w:t>具有必要的设备</w:t>
      </w:r>
      <w:r>
        <w:rPr>
          <w:rFonts w:asciiTheme="minorEastAsia" w:hAnsiTheme="minorEastAsia" w:hint="eastAsia"/>
          <w:sz w:val="28"/>
          <w:szCs w:val="28"/>
        </w:rPr>
        <w:t>工具</w:t>
      </w:r>
      <w:r>
        <w:rPr>
          <w:rFonts w:asciiTheme="minorEastAsia" w:hAnsiTheme="minorEastAsia"/>
          <w:sz w:val="28"/>
          <w:szCs w:val="28"/>
        </w:rPr>
        <w:t>，且其规格和数量应与其经营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能够提供专业化维修服务，具备良好的沟通能力和较强的保密意识。</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3.</w:t>
      </w:r>
      <w:r>
        <w:rPr>
          <w:rFonts w:asciiTheme="minorEastAsia" w:hAnsiTheme="minorEastAsia" w:cstheme="minorBidi" w:hint="eastAsia"/>
          <w:color w:val="auto"/>
          <w:kern w:val="2"/>
          <w:sz w:val="28"/>
          <w:szCs w:val="28"/>
        </w:rPr>
        <w:t>供应商应当给予政府采购价格优惠，网上商城报价不高于市场平均价格。</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sz w:val="28"/>
          <w:szCs w:val="28"/>
        </w:rPr>
        <w:t>.</w:t>
      </w:r>
      <w:r>
        <w:rPr>
          <w:rFonts w:asciiTheme="minorEastAsia" w:hAnsiTheme="minorEastAsia" w:hint="eastAsia"/>
          <w:sz w:val="28"/>
          <w:szCs w:val="28"/>
        </w:rPr>
        <w:t>供应商提供空调维修保养服务应符合现行的国家相关标准和规定。</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sz w:val="28"/>
          <w:szCs w:val="28"/>
        </w:rPr>
        <w:t>.</w:t>
      </w:r>
      <w:r>
        <w:rPr>
          <w:rFonts w:asciiTheme="minorEastAsia" w:hAnsiTheme="minorEastAsia" w:hint="eastAsia"/>
          <w:sz w:val="28"/>
          <w:szCs w:val="28"/>
        </w:rPr>
        <w:t xml:space="preserve"> 维保需更换的所有零配件应为空调原厂家生产或经其认可的符合国家相关质量和技术安全标准的合格产品。</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6．供应商应严格按照</w:t>
      </w:r>
      <w:r>
        <w:rPr>
          <w:rFonts w:asciiTheme="minorEastAsia" w:hAnsiTheme="minorEastAsia"/>
          <w:sz w:val="28"/>
          <w:szCs w:val="28"/>
        </w:rPr>
        <w:t>安全技术规范的要求</w:t>
      </w:r>
      <w:r>
        <w:rPr>
          <w:rFonts w:asciiTheme="minorEastAsia" w:hAnsiTheme="minorEastAsia" w:hint="eastAsia"/>
          <w:sz w:val="28"/>
          <w:szCs w:val="28"/>
        </w:rPr>
        <w:t>进行空调维修保养</w:t>
      </w:r>
      <w:r>
        <w:rPr>
          <w:rFonts w:asciiTheme="minorEastAsia" w:hAnsiTheme="minorEastAsia"/>
          <w:sz w:val="28"/>
          <w:szCs w:val="28"/>
        </w:rPr>
        <w:t>。</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（1）服务方案和保障措施：包括但不限于人员组织、技术力量、服务内容（范围</w:t>
      </w:r>
      <w:r>
        <w:rPr>
          <w:rFonts w:asciiTheme="minorEastAsia" w:hAnsiTheme="minorEastAsia" w:cstheme="minorBidi"/>
          <w:color w:val="auto"/>
          <w:kern w:val="2"/>
          <w:sz w:val="28"/>
          <w:szCs w:val="28"/>
        </w:rPr>
        <w:t>）</w:t>
      </w:r>
      <w:r>
        <w:rPr>
          <w:rFonts w:asciiTheme="minorEastAsia" w:hAnsiTheme="minorEastAsia" w:cstheme="minorBidi" w:hint="eastAsia"/>
          <w:color w:val="auto"/>
          <w:kern w:val="2"/>
          <w:sz w:val="28"/>
          <w:szCs w:val="28"/>
        </w:rPr>
        <w:t>、服务收费、服务流程、服务标准、安全文明施工、应急救援、内部管理制度等方面的优惠承诺、实施方案及保障措施；</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（2）与经营范围和提供服务相适应的主要设备工具清单（包括设备工具名称、品牌型号、数量）；</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（3）获得认证、专利、荣誉等情况。</w:t>
      </w: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数据处理服务定点供应商业务须知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数据处理服务属网上商城定点采购品目，申请入驻商城的本品目定点供应商可向各级采购人提供数据处理服务。数据处理服务主要包括：提供数据资源梳理与数据资源目录编制、数据采集、数据治理、元数据管理、数据质量控制、历史数据电子化，以及数据应用、数据服务发布等服务。具体服务内容以采购人提出的实际需求为准。采购单位通过网上商城向受邀的定点供应商发布竞价需求信息，根据供应商报价情况，确定成交供应商。</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一、基本</w:t>
      </w:r>
      <w:r>
        <w:rPr>
          <w:rFonts w:asciiTheme="minorEastAsia" w:hAnsiTheme="minorEastAsia"/>
          <w:b/>
          <w:sz w:val="28"/>
          <w:szCs w:val="28"/>
        </w:rPr>
        <w:t xml:space="preserve">要求 </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1</w:t>
      </w:r>
      <w:r>
        <w:rPr>
          <w:rFonts w:asciiTheme="minorEastAsia" w:hAnsiTheme="minorEastAsia" w:hint="eastAsia"/>
          <w:sz w:val="28"/>
          <w:szCs w:val="28"/>
        </w:rPr>
        <w:t>．供应商提供服务应</w:t>
      </w:r>
      <w:r>
        <w:rPr>
          <w:rFonts w:asciiTheme="minorEastAsia" w:hAnsiTheme="minorEastAsia"/>
          <w:sz w:val="28"/>
          <w:szCs w:val="28"/>
        </w:rPr>
        <w:t>具有必要的设备</w:t>
      </w:r>
      <w:r>
        <w:rPr>
          <w:rFonts w:asciiTheme="minorEastAsia" w:hAnsiTheme="minorEastAsia" w:hint="eastAsia"/>
          <w:sz w:val="28"/>
          <w:szCs w:val="28"/>
        </w:rPr>
        <w:t>工具</w:t>
      </w:r>
      <w:r>
        <w:rPr>
          <w:rFonts w:asciiTheme="minorEastAsia" w:hAnsiTheme="minorEastAsia"/>
          <w:sz w:val="28"/>
          <w:szCs w:val="28"/>
        </w:rPr>
        <w:t>，且其规格和数量应与其经营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能够提供专业化服务，具备良好的沟通能力和较强的保密意识。根据采购单位实际需求，供应商应能够提供驻场服务，并按需选派相应人员。</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3.供应商应妥善处理服务过程中获取的数据信息，不得将数据外泄，否则承担相关法律责任。</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（1）服务方案和保障措施：包括但不限于人员组织、技术力量、服务内容（范围）、服务流程、服务标准、服务质量、响应时间、服务收费、安全应急、内部管理制度等方面的优惠承诺、实施方案及保障措施；</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（2）与经营范围、规模相适应的主要工具设备清单（包括工具设备名称、品牌型号、数量、用途简介，并注明是自研或外购）；</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hint="eastAsia"/>
          <w:sz w:val="28"/>
          <w:szCs w:val="28"/>
        </w:rPr>
        <w:t>（3）</w:t>
      </w:r>
      <w:r>
        <w:rPr>
          <w:rFonts w:asciiTheme="minorEastAsia" w:hAnsiTheme="minorEastAsia" w:cstheme="minorBidi" w:hint="eastAsia"/>
          <w:color w:val="auto"/>
          <w:kern w:val="2"/>
          <w:sz w:val="28"/>
          <w:szCs w:val="28"/>
        </w:rPr>
        <w:t>获得认证、专利、荣誉等情况。</w:t>
      </w: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7C64E4">
      <w:pPr>
        <w:rPr>
          <w:rFonts w:asciiTheme="minorEastAsia" w:hAnsiTheme="minorEastAsia"/>
          <w:sz w:val="30"/>
          <w:szCs w:val="30"/>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建筑工程定点供应商业务须知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建筑工程属网上商城定点采购品目，申请入驻商城的本品目定点供应商可向各级采购人提供建筑工程施工服务，建筑工程是指各类结构形式的民用建筑工程、构筑物工程以及相配套的道路、通信、管网管线等设施工程，工程内容包括地基与基础、主体结构、建筑屋面、装饰装修、建筑幕墙、附建人防工程以及给水排水及供暖、通风与空调、电气、消防、智能化、防雷等配套工程</w:t>
      </w:r>
      <w:r>
        <w:rPr>
          <w:rFonts w:asciiTheme="minorEastAsia" w:hAnsiTheme="minorEastAsia"/>
          <w:sz w:val="28"/>
          <w:szCs w:val="28"/>
        </w:rPr>
        <w:t>，具体服务内容以采购单位提出的实际需求为准。</w:t>
      </w:r>
      <w:r>
        <w:rPr>
          <w:rFonts w:asciiTheme="minorEastAsia" w:hAnsiTheme="minorEastAsia" w:hint="eastAsia"/>
          <w:sz w:val="28"/>
          <w:szCs w:val="28"/>
        </w:rPr>
        <w:t>采购人通过网上商城向受邀的定点供应商发布竞价需求信息，根据供应商报价情况，确定成交供应商。</w:t>
      </w:r>
    </w:p>
    <w:p w:rsidR="007C64E4" w:rsidRDefault="00A44F76">
      <w:pPr>
        <w:ind w:left="602"/>
        <w:rPr>
          <w:rFonts w:asciiTheme="minorEastAsia" w:hAnsiTheme="minorEastAsia"/>
          <w:b/>
          <w:sz w:val="28"/>
          <w:szCs w:val="28"/>
        </w:rPr>
      </w:pPr>
      <w:r>
        <w:rPr>
          <w:rFonts w:asciiTheme="minorEastAsia" w:hAnsiTheme="minorEastAsia" w:hint="eastAsia"/>
          <w:b/>
          <w:sz w:val="28"/>
          <w:szCs w:val="28"/>
        </w:rPr>
        <w:t>一、基本要求</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1.供应商具有国家规定的承接建筑工程相关资质。</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3.</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能够提供专业化维护服务，具备良好的沟通能力和较强的保密意识。根据采购单位实际需求，成立项目管理机构，并按有关规定标准配备相应资质和数量项目管理人员。</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5.施工项目的计价原则执行现行国家清单计价规则、规范及项目所在地清单计价规则。</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6.施工项目安全防护、文明施工措施等规费、税金按照相关规定</w:t>
      </w:r>
      <w:r>
        <w:rPr>
          <w:rFonts w:asciiTheme="minorEastAsia" w:hAnsiTheme="minorEastAsia" w:hint="eastAsia"/>
          <w:sz w:val="28"/>
          <w:szCs w:val="28"/>
        </w:rPr>
        <w:lastRenderedPageBreak/>
        <w:t>计取。</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7.人工费单价执行项目所在地现行人工单价规定。</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8.工程规范及工程验收以现行的国家和行业颁布施行的规范、规程、标准为准。</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（1）建筑工程施工总承包三级以上（含三级）资质；（2）安全生产许可证。</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（1）服务方案和保障措施：包括但不限于人员组织、技术力量、工程报价、工程质量、工期进度、安全文明施工、保修期限、内部管理制度等方面的优惠承诺、实施方案及保障措施；</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（2）获得认证、专利、荣誉等情况。</w:t>
      </w: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rPr>
          <w:rFonts w:asciiTheme="minorEastAsia" w:hAnsiTheme="minorEastAsia" w:cstheme="minorBidi"/>
          <w:color w:val="auto"/>
          <w:kern w:val="2"/>
          <w:sz w:val="28"/>
          <w:szCs w:val="28"/>
        </w:rPr>
      </w:pPr>
    </w:p>
    <w:p w:rsidR="007C64E4" w:rsidRDefault="007C64E4">
      <w:pPr>
        <w:pStyle w:val="Default"/>
        <w:rPr>
          <w:rFonts w:asciiTheme="minorEastAsia" w:hAnsiTheme="minorEastAsia" w:cstheme="minorBidi"/>
          <w:color w:val="auto"/>
          <w:kern w:val="2"/>
          <w:sz w:val="28"/>
          <w:szCs w:val="28"/>
        </w:rPr>
      </w:pPr>
    </w:p>
    <w:p w:rsidR="007C64E4" w:rsidRDefault="007C64E4">
      <w:pPr>
        <w:pStyle w:val="Default"/>
        <w:rPr>
          <w:rFonts w:asciiTheme="minorEastAsia" w:hAnsiTheme="minorEastAsia" w:cstheme="minorBidi"/>
          <w:color w:val="auto"/>
          <w:kern w:val="2"/>
          <w:sz w:val="28"/>
          <w:szCs w:val="28"/>
        </w:rPr>
      </w:pPr>
    </w:p>
    <w:p w:rsidR="007C64E4" w:rsidRDefault="007C64E4">
      <w:pPr>
        <w:pStyle w:val="Default"/>
        <w:rPr>
          <w:rFonts w:asciiTheme="minorEastAsia" w:hAnsiTheme="minorEastAsia" w:cstheme="minorBidi"/>
          <w:color w:val="auto"/>
          <w:kern w:val="2"/>
          <w:sz w:val="28"/>
          <w:szCs w:val="28"/>
        </w:rPr>
      </w:pPr>
    </w:p>
    <w:p w:rsidR="007C64E4" w:rsidRDefault="007C64E4">
      <w:pPr>
        <w:pStyle w:val="Default"/>
        <w:rPr>
          <w:rFonts w:asciiTheme="minorEastAsia" w:hAnsiTheme="minorEastAsia" w:cstheme="minorBidi"/>
          <w:color w:val="auto"/>
          <w:kern w:val="2"/>
          <w:sz w:val="28"/>
          <w:szCs w:val="28"/>
        </w:rPr>
      </w:pPr>
    </w:p>
    <w:p w:rsidR="007C64E4" w:rsidRDefault="007C64E4">
      <w:pPr>
        <w:pStyle w:val="Default"/>
        <w:rPr>
          <w:rFonts w:asciiTheme="minorEastAsia" w:hAnsiTheme="minorEastAsia" w:cstheme="minorBidi"/>
          <w:color w:val="auto"/>
          <w:kern w:val="2"/>
          <w:sz w:val="28"/>
          <w:szCs w:val="28"/>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装修工程定点供应商业务须知</w:t>
      </w: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装修工程属网上商城定点采购品目，申请入驻商城的本品目定点供应商可向各级采购人提供装修工程施工服务，装修工程是指建筑装修装饰工程以及与装修工程直接配套的其他工程（指不改变主体结构的前提下的水、暖、电及非承重墙的改造）项目，</w:t>
      </w:r>
      <w:r>
        <w:rPr>
          <w:rFonts w:asciiTheme="minorEastAsia" w:hAnsiTheme="minorEastAsia"/>
          <w:sz w:val="28"/>
          <w:szCs w:val="28"/>
        </w:rPr>
        <w:t>具体服务内容以采购</w:t>
      </w:r>
      <w:r>
        <w:rPr>
          <w:rFonts w:asciiTheme="minorEastAsia" w:hAnsiTheme="minorEastAsia" w:hint="eastAsia"/>
          <w:sz w:val="28"/>
          <w:szCs w:val="28"/>
        </w:rPr>
        <w:t>人</w:t>
      </w:r>
      <w:r>
        <w:rPr>
          <w:rFonts w:asciiTheme="minorEastAsia" w:hAnsiTheme="minorEastAsia"/>
          <w:sz w:val="28"/>
          <w:szCs w:val="28"/>
        </w:rPr>
        <w:t>提出的实际需求为准。</w:t>
      </w:r>
      <w:r>
        <w:rPr>
          <w:rFonts w:asciiTheme="minorEastAsia" w:hAnsiTheme="minorEastAsia" w:hint="eastAsia"/>
          <w:sz w:val="28"/>
          <w:szCs w:val="28"/>
        </w:rPr>
        <w:t>采购人通过网上商城向受邀的定点供应商发布竞价需求信息，根据供应商报价情况，确定成交供应商。</w:t>
      </w:r>
    </w:p>
    <w:p w:rsidR="007C64E4" w:rsidRDefault="00A44F76">
      <w:pPr>
        <w:ind w:left="602"/>
        <w:rPr>
          <w:rFonts w:asciiTheme="minorEastAsia" w:hAnsiTheme="minorEastAsia"/>
          <w:b/>
          <w:sz w:val="28"/>
          <w:szCs w:val="28"/>
        </w:rPr>
      </w:pPr>
      <w:r>
        <w:rPr>
          <w:rFonts w:asciiTheme="minorEastAsia" w:hAnsiTheme="minorEastAsia" w:hint="eastAsia"/>
          <w:b/>
          <w:sz w:val="28"/>
          <w:szCs w:val="28"/>
        </w:rPr>
        <w:t>一、基本要求</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1.供应商具有国家规定的承接装修工程相关资质。</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3.</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能够提供专业化维护服务，具备良好的沟通能力和较强的保密意识。根据采购单位实际需求，成立项目管理机构，并按有关规定标准配备相应资质和数量项目管理人员。</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5.施工项目的计价原则执行现行国家清单计价规则、规范及项目所在地清单计价规则。</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6.施工项目安全防护、文明施工措施等规费、税金按照相关规定计取。</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7.人工费单价执行项目所在地现行人工单价规定。</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lastRenderedPageBreak/>
        <w:t>8.工程规范及工程验收以现行的国家和行业颁布施行的规范、规程、标准为准。</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（1）建筑装修装饰工程专业承包二级以上（含二级）资质证书；（2）安全生产许可证。</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（1）服务方案和保障措施：包括但不限于人员组织、技术力量、工程报价、工程质量、工期进度、安全文明施工、保修期限、内部管理制度等方面的优惠承诺、实施方案及保障措施；</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（2）获得认证、专利、荣誉等情况。</w:t>
      </w: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jc w:val="center"/>
        <w:rPr>
          <w:rFonts w:asciiTheme="majorEastAsia" w:eastAsiaTheme="majorEastAsia" w:hAnsiTheme="majorEastAsia"/>
          <w:b/>
          <w:sz w:val="36"/>
          <w:szCs w:val="36"/>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防水防腐保温工程定点供应商业务须知</w:t>
      </w: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防水防腐保温工程属网上商城定点采购品目，申请入驻商城的本品目定点供应商可向各级采购人提供防水防腐保温工程施工服务，</w:t>
      </w:r>
      <w:r>
        <w:rPr>
          <w:rFonts w:asciiTheme="minorEastAsia" w:hAnsiTheme="minorEastAsia"/>
          <w:sz w:val="28"/>
          <w:szCs w:val="28"/>
        </w:rPr>
        <w:t>具</w:t>
      </w:r>
      <w:r>
        <w:rPr>
          <w:rFonts w:asciiTheme="minorEastAsia" w:hAnsiTheme="minorEastAsia"/>
          <w:sz w:val="28"/>
          <w:szCs w:val="28"/>
        </w:rPr>
        <w:lastRenderedPageBreak/>
        <w:t>体服务内容以采购</w:t>
      </w:r>
      <w:r>
        <w:rPr>
          <w:rFonts w:asciiTheme="minorEastAsia" w:hAnsiTheme="minorEastAsia" w:hint="eastAsia"/>
          <w:sz w:val="28"/>
          <w:szCs w:val="28"/>
        </w:rPr>
        <w:t>人</w:t>
      </w:r>
      <w:r>
        <w:rPr>
          <w:rFonts w:asciiTheme="minorEastAsia" w:hAnsiTheme="minorEastAsia"/>
          <w:sz w:val="28"/>
          <w:szCs w:val="28"/>
        </w:rPr>
        <w:t>提出的实际需求为准。</w:t>
      </w:r>
      <w:r>
        <w:rPr>
          <w:rFonts w:asciiTheme="minorEastAsia" w:hAnsiTheme="minorEastAsia" w:hint="eastAsia"/>
          <w:sz w:val="28"/>
          <w:szCs w:val="28"/>
        </w:rPr>
        <w:t>采购人通过网上商城向受邀的定点供应商发布竞价需求信息，根据供应商报价情况，确定成交供应商。</w:t>
      </w:r>
    </w:p>
    <w:p w:rsidR="007C64E4" w:rsidRDefault="00A44F76">
      <w:pPr>
        <w:ind w:left="602"/>
        <w:rPr>
          <w:rFonts w:asciiTheme="minorEastAsia" w:hAnsiTheme="minorEastAsia"/>
          <w:b/>
          <w:sz w:val="28"/>
          <w:szCs w:val="28"/>
        </w:rPr>
      </w:pPr>
      <w:r>
        <w:rPr>
          <w:rFonts w:asciiTheme="minorEastAsia" w:hAnsiTheme="minorEastAsia" w:hint="eastAsia"/>
          <w:b/>
          <w:sz w:val="28"/>
          <w:szCs w:val="28"/>
        </w:rPr>
        <w:t>一、入驻要求</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hint="eastAsia"/>
          <w:sz w:val="28"/>
          <w:szCs w:val="28"/>
        </w:rPr>
        <w:t>供应商具有国家规定的承接防水防腐保温工程相关资质。</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3.</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能够提供专业化施工服务，具备良好的沟通能力和较强的保密意识。根据采购单位实际需求，成立项目管理机构，并按有关规定标准配备相应资质和数量项目管理人员。</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5.施工项目的计价原则执行现行国家清单计价规则、规范及项目所在地清单计价规则。</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6.施工项目安全防护、文明施工措施等规费、税金按照相关规定计取。</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7.人工费单价执行项目所在地现行人工单价规定。</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8.工程规范及工程验收以现行的国家和行业颁布施行的规范、规程、标准为准。</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w:t>
      </w:r>
      <w:r>
        <w:rPr>
          <w:rFonts w:asciiTheme="minorEastAsia" w:hAnsiTheme="minorEastAsia" w:cstheme="minorBidi" w:hint="eastAsia"/>
          <w:color w:val="auto"/>
          <w:kern w:val="2"/>
          <w:sz w:val="28"/>
          <w:szCs w:val="28"/>
        </w:rPr>
        <w:lastRenderedPageBreak/>
        <w:t>采购人查询使用，接受社会监督。</w:t>
      </w:r>
    </w:p>
    <w:p w:rsidR="007C64E4" w:rsidRDefault="00A44F76">
      <w:pPr>
        <w:pStyle w:val="Default"/>
        <w:ind w:firstLineChars="200" w:firstLine="560"/>
        <w:rPr>
          <w:rFonts w:asciiTheme="minorEastAsia" w:hAnsiTheme="minorEastAsia" w:cstheme="minorBidi"/>
          <w:color w:val="0000FF"/>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（1）防水防腐保温工程专业承包二级以上（含二级）资质证书；（2）安全生产许可证。</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（1）服务方案和保障措施：包括但不限于人员组织、技术力量、工程报价、工程质量、工期进度、安全文明施工、保修期限、内部管理制度等方面的优惠承诺、实施方案及保障措施；</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（2）获得认证、专利、荣誉等情况。</w:t>
      </w:r>
    </w:p>
    <w:p w:rsidR="007C64E4" w:rsidRDefault="007C64E4">
      <w:pPr>
        <w:pStyle w:val="Default"/>
        <w:rPr>
          <w:rFonts w:asciiTheme="minorEastAsia" w:hAnsiTheme="minorEastAsia" w:cstheme="minorBidi"/>
          <w:color w:val="auto"/>
          <w:kern w:val="2"/>
          <w:sz w:val="28"/>
          <w:szCs w:val="28"/>
        </w:rPr>
      </w:pPr>
    </w:p>
    <w:p w:rsidR="007C64E4" w:rsidRDefault="007C64E4">
      <w:pPr>
        <w:pStyle w:val="Default"/>
        <w:rPr>
          <w:rFonts w:asciiTheme="minorEastAsia" w:hAnsiTheme="minorEastAsia" w:cstheme="minorBidi"/>
          <w:color w:val="auto"/>
          <w:kern w:val="2"/>
          <w:sz w:val="28"/>
          <w:szCs w:val="28"/>
        </w:rPr>
      </w:pPr>
    </w:p>
    <w:p w:rsidR="007C64E4" w:rsidRDefault="007C64E4">
      <w:pPr>
        <w:pStyle w:val="Default"/>
        <w:rPr>
          <w:rFonts w:asciiTheme="minorEastAsia" w:hAnsiTheme="minorEastAsia" w:cstheme="minorBidi"/>
          <w:color w:val="auto"/>
          <w:kern w:val="2"/>
          <w:sz w:val="28"/>
          <w:szCs w:val="28"/>
        </w:rPr>
      </w:pPr>
    </w:p>
    <w:p w:rsidR="007C64E4" w:rsidRDefault="007C64E4">
      <w:pPr>
        <w:pStyle w:val="Default"/>
        <w:rPr>
          <w:rFonts w:asciiTheme="minorEastAsia" w:hAnsiTheme="minorEastAsia" w:cstheme="minorBidi"/>
          <w:color w:val="auto"/>
          <w:kern w:val="2"/>
          <w:sz w:val="28"/>
          <w:szCs w:val="28"/>
        </w:rPr>
      </w:pPr>
    </w:p>
    <w:p w:rsidR="007C64E4" w:rsidRDefault="007C64E4">
      <w:pPr>
        <w:pStyle w:val="Default"/>
        <w:rPr>
          <w:rFonts w:asciiTheme="minorEastAsia" w:hAnsiTheme="minorEastAsia" w:cstheme="minorBidi"/>
          <w:color w:val="auto"/>
          <w:kern w:val="2"/>
          <w:sz w:val="28"/>
          <w:szCs w:val="28"/>
        </w:rPr>
      </w:pPr>
    </w:p>
    <w:p w:rsidR="007C64E4" w:rsidRDefault="007C64E4">
      <w:pPr>
        <w:pStyle w:val="Default"/>
        <w:rPr>
          <w:rFonts w:asciiTheme="minorEastAsia" w:hAnsiTheme="minorEastAsia" w:cstheme="minorBidi"/>
          <w:color w:val="auto"/>
          <w:kern w:val="2"/>
          <w:sz w:val="28"/>
          <w:szCs w:val="28"/>
        </w:rPr>
      </w:pPr>
    </w:p>
    <w:p w:rsidR="007C64E4" w:rsidRDefault="007C64E4">
      <w:pPr>
        <w:pStyle w:val="Default"/>
        <w:rPr>
          <w:rFonts w:asciiTheme="minorEastAsia" w:hAnsiTheme="minorEastAsia" w:cstheme="minorBidi"/>
          <w:color w:val="auto"/>
          <w:kern w:val="2"/>
          <w:sz w:val="28"/>
          <w:szCs w:val="28"/>
        </w:rPr>
      </w:pPr>
    </w:p>
    <w:p w:rsidR="007C64E4" w:rsidRDefault="007C64E4">
      <w:pPr>
        <w:pStyle w:val="Default"/>
        <w:rPr>
          <w:rFonts w:asciiTheme="minorEastAsia" w:hAnsiTheme="minorEastAsia" w:cstheme="minorBidi"/>
          <w:color w:val="auto"/>
          <w:kern w:val="2"/>
          <w:sz w:val="28"/>
          <w:szCs w:val="28"/>
        </w:rPr>
      </w:pPr>
    </w:p>
    <w:p w:rsidR="007C64E4" w:rsidRDefault="007C64E4">
      <w:pPr>
        <w:pStyle w:val="Default"/>
        <w:rPr>
          <w:rFonts w:asciiTheme="minorEastAsia" w:hAnsiTheme="minorEastAsia" w:cstheme="minorBidi"/>
          <w:color w:val="auto"/>
          <w:kern w:val="2"/>
          <w:sz w:val="28"/>
          <w:szCs w:val="28"/>
        </w:rPr>
      </w:pPr>
    </w:p>
    <w:p w:rsidR="007C64E4" w:rsidRDefault="007C64E4">
      <w:pPr>
        <w:pStyle w:val="Default"/>
        <w:rPr>
          <w:rFonts w:asciiTheme="minorEastAsia" w:hAnsiTheme="minorEastAsia" w:cstheme="minorBidi"/>
          <w:color w:val="auto"/>
          <w:kern w:val="2"/>
          <w:sz w:val="28"/>
          <w:szCs w:val="28"/>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园林绿化工程定点供应商业务须知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园林绿化工程属网上商城定点采购品目，申请入驻商城的本品目定点供应商可向各级采购人提供园林绿化工程施工服务，具体服务内</w:t>
      </w:r>
      <w:r>
        <w:rPr>
          <w:rFonts w:asciiTheme="minorEastAsia" w:hAnsiTheme="minorEastAsia" w:hint="eastAsia"/>
          <w:sz w:val="28"/>
          <w:szCs w:val="28"/>
        </w:rPr>
        <w:lastRenderedPageBreak/>
        <w:t>容以采购人提出的实际需求为准。采购人通过网上商城向受邀的定点供应商发布竞价需求信息，根据供应商报价情况，确定成交供应商。</w:t>
      </w:r>
    </w:p>
    <w:p w:rsidR="007C64E4" w:rsidRDefault="00A44F76">
      <w:pPr>
        <w:ind w:left="602"/>
        <w:rPr>
          <w:rFonts w:asciiTheme="minorEastAsia" w:hAnsiTheme="minorEastAsia"/>
          <w:b/>
          <w:sz w:val="28"/>
          <w:szCs w:val="28"/>
        </w:rPr>
      </w:pPr>
      <w:r>
        <w:rPr>
          <w:rFonts w:asciiTheme="minorEastAsia" w:hAnsiTheme="minorEastAsia" w:hint="eastAsia"/>
          <w:b/>
          <w:sz w:val="28"/>
          <w:szCs w:val="28"/>
        </w:rPr>
        <w:t>一、入驻要求</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hint="eastAsia"/>
          <w:sz w:val="28"/>
          <w:szCs w:val="28"/>
        </w:rPr>
        <w:t xml:space="preserve"> 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能够提供专业化维护服务，具备良好的沟通能力和较强的保密意识。根据采购单位实际需求，成立项目管理机构，并按有关规定标准配备相应资质和数量项目管理人员。</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3.</w:t>
      </w:r>
      <w:r>
        <w:rPr>
          <w:rFonts w:asciiTheme="minorEastAsia" w:hAnsiTheme="minorEastAsia" w:cstheme="minorBidi" w:hint="eastAsia"/>
          <w:color w:val="auto"/>
          <w:kern w:val="2"/>
          <w:sz w:val="28"/>
          <w:szCs w:val="28"/>
        </w:rPr>
        <w:t>供应商应当给予政府采购价格优惠，网上商城报价不高于市场平均价格。</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4.施工项目的计价原则执行现行国家清单计价规则、规范及项目所在地清单计价规则。</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5.施工项目安全防护、文明施工措施等规费、税金按照相关规定计取。</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6.人工费单价执行项目所在地现行人工单价规定。</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7.工程规范及工程验收以现行的国家和行业颁布施行的规范、规程、标准为准。</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（1）服务方案和保障措施：包括但不限于人员组织、技术力量、工程报价、工程质量、工期进度、安全文明施工、保修期限、内部管理制度等方面的优惠承诺、实施方案及保障措施；</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（2）获得认证、专利、荣誉等情况。</w:t>
      </w: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28"/>
          <w:szCs w:val="28"/>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通风和空调设备安装工程定点供应商业务须知</w:t>
      </w:r>
    </w:p>
    <w:p w:rsidR="007C64E4" w:rsidRDefault="007C64E4">
      <w:pPr>
        <w:ind w:firstLineChars="200" w:firstLine="560"/>
        <w:rPr>
          <w:rFonts w:asciiTheme="minorEastAsia" w:hAnsiTheme="minorEastAsia"/>
          <w:sz w:val="28"/>
          <w:szCs w:val="28"/>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通风和空调设备安装工程属网上商城定点采购品目，申请入驻商城的本品目定点供应商可向各级采购人提供恒温机、恒温机组、专用制冷空调、中央空调、多联式空调等设备及安装施工服务，具体服务内容以采购人提出的实际需求为准。采购人通过网上商城向受邀的定点供应商发布竞价需求信息，根据供应商报价情况，确定成交供应商。</w:t>
      </w:r>
    </w:p>
    <w:p w:rsidR="007C64E4" w:rsidRDefault="00A44F76">
      <w:pPr>
        <w:ind w:left="602"/>
        <w:rPr>
          <w:rFonts w:asciiTheme="minorEastAsia" w:hAnsiTheme="minorEastAsia"/>
          <w:b/>
          <w:sz w:val="28"/>
          <w:szCs w:val="28"/>
        </w:rPr>
      </w:pPr>
      <w:r>
        <w:rPr>
          <w:rFonts w:asciiTheme="minorEastAsia" w:hAnsiTheme="minorEastAsia" w:hint="eastAsia"/>
          <w:b/>
          <w:sz w:val="28"/>
          <w:szCs w:val="28"/>
        </w:rPr>
        <w:t>一、基本要求</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sz w:val="28"/>
          <w:szCs w:val="28"/>
        </w:rPr>
        <w:lastRenderedPageBreak/>
        <w:t>1.</w:t>
      </w:r>
      <w:r>
        <w:rPr>
          <w:rFonts w:asciiTheme="minorEastAsia" w:hAnsiTheme="minorEastAsia" w:hint="eastAsia"/>
          <w:sz w:val="28"/>
          <w:szCs w:val="28"/>
        </w:rPr>
        <w:t>供应商具有国家规定的承接通风和空调设备安装工程相关资质。</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能够提供专业化施工服务，具备良好的沟通能力和较强的保密意识。根据采购单位实际需求，成立项目管理机构，并按有关规定标准配备相应资质和数量项目管理人员。</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3.供应商应当给予政府采购价格优惠，网上商城报价不高于市场平均价格。</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4.施工项目的计价原则执行现行国家清单计价规则、规范及项目所在地清单计价规则。</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5.施工项目安全防护、文明施工措施等规费、税金按照相关规定计取。</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6.人工费单价执行项目所在地现行人工单价规定。</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7.工程规范及工程验收以现行的国家和行业颁布施行的规范、规程、标准为准。</w:t>
      </w:r>
    </w:p>
    <w:p w:rsidR="007C64E4" w:rsidRDefault="00A44F76">
      <w:pPr>
        <w:ind w:firstLine="465"/>
        <w:rPr>
          <w:rFonts w:asciiTheme="minorEastAsia" w:hAnsiTheme="minorEastAsia"/>
          <w:b/>
          <w:sz w:val="28"/>
          <w:szCs w:val="28"/>
        </w:rPr>
      </w:pPr>
      <w:r>
        <w:rPr>
          <w:rFonts w:asciiTheme="minorEastAsia" w:hAnsiTheme="minorEastAsia" w:hint="eastAsia"/>
          <w:b/>
          <w:sz w:val="28"/>
          <w:szCs w:val="28"/>
        </w:rPr>
        <w:t>二、入驻申请提交资料（*项必须提供）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*资质证明材料：</w:t>
      </w:r>
      <w:r>
        <w:rPr>
          <w:rFonts w:asciiTheme="minorEastAsia" w:hAnsiTheme="minorEastAsia" w:hint="eastAsia"/>
          <w:sz w:val="28"/>
          <w:szCs w:val="28"/>
        </w:rPr>
        <w:t>（1）机电工程施工总承包三级（含三级）以上资质或建筑机电安装工程专业承包三级（含三级）以上资质；（2）</w:t>
      </w:r>
      <w:r>
        <w:rPr>
          <w:rFonts w:asciiTheme="minorEastAsia" w:hAnsiTheme="minorEastAsia" w:hint="eastAsia"/>
          <w:sz w:val="28"/>
          <w:szCs w:val="28"/>
        </w:rPr>
        <w:lastRenderedPageBreak/>
        <w:t>安全生产许可证。</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（1）服务方案和保障措施：包括但不限于人员组织、技术力量、工程报价、工程质量、工期进度、安全文明施工、保修期限、内部管理制度等方面的优惠承诺、实施方案及保障措施；</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（2）获得认证、专利、荣誉等情况。</w:t>
      </w: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28"/>
          <w:szCs w:val="28"/>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消防设施工程定点供应商业务须知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消防设施工程属网上商城定点采购品目，申请入驻商城的本品目定点供应商可向各级采购人提供消防设施工程施工服务，</w:t>
      </w:r>
      <w:r>
        <w:rPr>
          <w:rFonts w:asciiTheme="minorEastAsia" w:hAnsiTheme="minorEastAsia"/>
          <w:sz w:val="28"/>
          <w:szCs w:val="28"/>
        </w:rPr>
        <w:t>具体服务内容以采购</w:t>
      </w:r>
      <w:r>
        <w:rPr>
          <w:rFonts w:asciiTheme="minorEastAsia" w:hAnsiTheme="minorEastAsia" w:hint="eastAsia"/>
          <w:sz w:val="28"/>
          <w:szCs w:val="28"/>
        </w:rPr>
        <w:t>人</w:t>
      </w:r>
      <w:r>
        <w:rPr>
          <w:rFonts w:asciiTheme="minorEastAsia" w:hAnsiTheme="minorEastAsia"/>
          <w:sz w:val="28"/>
          <w:szCs w:val="28"/>
        </w:rPr>
        <w:t>提出的实际需求为准。</w:t>
      </w:r>
      <w:r>
        <w:rPr>
          <w:rFonts w:asciiTheme="minorEastAsia" w:hAnsiTheme="minorEastAsia" w:hint="eastAsia"/>
          <w:sz w:val="28"/>
          <w:szCs w:val="28"/>
        </w:rPr>
        <w:t>采购人通过网上商城向受邀的定点供应商发布竞价需求信息，根据供应商报价情况，确定成交供应商。</w:t>
      </w:r>
    </w:p>
    <w:p w:rsidR="007C64E4" w:rsidRDefault="00A44F76">
      <w:pPr>
        <w:ind w:firstLine="465"/>
        <w:rPr>
          <w:rFonts w:asciiTheme="minorEastAsia" w:hAnsiTheme="minorEastAsia"/>
          <w:b/>
          <w:sz w:val="28"/>
          <w:szCs w:val="28"/>
        </w:rPr>
      </w:pPr>
      <w:r>
        <w:rPr>
          <w:rFonts w:asciiTheme="minorEastAsia" w:hAnsiTheme="minorEastAsia" w:hint="eastAsia"/>
          <w:b/>
          <w:sz w:val="28"/>
          <w:szCs w:val="28"/>
        </w:rPr>
        <w:t>一、基本要求</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sz w:val="28"/>
          <w:szCs w:val="28"/>
        </w:rPr>
        <w:t>1.</w:t>
      </w:r>
      <w:r>
        <w:rPr>
          <w:rFonts w:asciiTheme="minorEastAsia" w:hAnsiTheme="minorEastAsia" w:hint="eastAsia"/>
          <w:sz w:val="28"/>
          <w:szCs w:val="28"/>
        </w:rPr>
        <w:t>供应商具有国家规定的承接消防设施工程相关资质。</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lastRenderedPageBreak/>
        <w:t>3.</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能够提供专业化维护服务，具备良好的沟通能力和较强的保密意识。根据采购单位实际需求，成立项目管理机构，并按有关规定标准配备相应资质和数量项目管理人员。</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4.供应商应当给予政府采购价格优惠，网上商城报价不高于市场平均价格。</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5.施工项目的计价原则执行现行国家清单计价规则、规范及项目所在地清单计价规则。</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6.施工项目安全防护、文明施工措施等规费、税金按照相关规定计取。</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7.人工费单价执行项目所在地现行人工单价规定。</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8.工程规范及工程验收以现行的国家和行业颁布施行的规范、规程、标准为准。</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（1）</w:t>
      </w:r>
      <w:r>
        <w:rPr>
          <w:rFonts w:asciiTheme="minorEastAsia" w:hAnsiTheme="minorEastAsia" w:hint="eastAsia"/>
          <w:sz w:val="28"/>
          <w:szCs w:val="28"/>
        </w:rPr>
        <w:t>具备消防设施工程专业承包二级以上（含二级）资质证书</w:t>
      </w:r>
      <w:r>
        <w:rPr>
          <w:rFonts w:asciiTheme="minorEastAsia" w:hAnsiTheme="minorEastAsia" w:cstheme="minorBidi" w:hint="eastAsia"/>
          <w:color w:val="auto"/>
          <w:kern w:val="2"/>
          <w:sz w:val="28"/>
          <w:szCs w:val="28"/>
        </w:rPr>
        <w:t>；（2）安全生产许可证。</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（1）服务方案和保障措施：包括但不限于人员组织、技术力量、工程报价、工程质量、工期进度、安全文明施工、保修期限、内部管理制度等方面的优惠承诺、实施方案及保障措施；</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（2）获得认证、专利、荣誉等情况。</w:t>
      </w: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消防设备定点供应商业务须知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消防设备属网上商城定点采购品目，申请入驻商城的本品目定点供应商可向各级采购人提供消防设备供货服务</w:t>
      </w:r>
      <w:r>
        <w:rPr>
          <w:rFonts w:asciiTheme="minorEastAsia" w:hAnsiTheme="minorEastAsia"/>
          <w:sz w:val="28"/>
          <w:szCs w:val="28"/>
        </w:rPr>
        <w:t>，具体服务内容以采购</w:t>
      </w:r>
      <w:r>
        <w:rPr>
          <w:rFonts w:asciiTheme="minorEastAsia" w:hAnsiTheme="minorEastAsia" w:hint="eastAsia"/>
          <w:sz w:val="28"/>
          <w:szCs w:val="28"/>
        </w:rPr>
        <w:t>人</w:t>
      </w:r>
      <w:r>
        <w:rPr>
          <w:rFonts w:asciiTheme="minorEastAsia" w:hAnsiTheme="minorEastAsia"/>
          <w:sz w:val="28"/>
          <w:szCs w:val="28"/>
        </w:rPr>
        <w:t>提出的实际需求为准。</w:t>
      </w:r>
      <w:r>
        <w:rPr>
          <w:rFonts w:asciiTheme="minorEastAsia" w:hAnsiTheme="minorEastAsia" w:hint="eastAsia"/>
          <w:sz w:val="28"/>
          <w:szCs w:val="28"/>
        </w:rPr>
        <w:t>采购人通过网上商城向受邀的定点供应商发布竞价需求信息，根据供应商报价情况，确定成交供应商。</w:t>
      </w:r>
    </w:p>
    <w:p w:rsidR="007C64E4" w:rsidRDefault="00A44F76">
      <w:pPr>
        <w:ind w:left="602"/>
        <w:rPr>
          <w:rFonts w:asciiTheme="minorEastAsia" w:hAnsiTheme="minorEastAsia"/>
          <w:b/>
          <w:sz w:val="28"/>
          <w:szCs w:val="28"/>
        </w:rPr>
      </w:pPr>
      <w:r>
        <w:rPr>
          <w:rFonts w:asciiTheme="minorEastAsia" w:hAnsiTheme="minorEastAsia" w:hint="eastAsia"/>
          <w:b/>
          <w:sz w:val="28"/>
          <w:szCs w:val="28"/>
        </w:rPr>
        <w:t>一、入驻要求</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1.供应商提供的设备须满足国家强制性标准，符合国家相关产业政策以及行政事业单位通用资产配置标准，保证原厂原装、全新正品，提供原厂质保，执行国家三包政策及有关政府采购政策。</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2.</w:t>
      </w:r>
      <w:r>
        <w:rPr>
          <w:rFonts w:asciiTheme="minorEastAsia" w:hAnsiTheme="minorEastAsia" w:cstheme="minorBidi" w:hint="eastAsia"/>
          <w:color w:val="auto"/>
          <w:kern w:val="2"/>
          <w:sz w:val="28"/>
          <w:szCs w:val="28"/>
        </w:rPr>
        <w:t>供应商提供的设备属于政府采购强制节能品目范围的，应提供符合国家规定的检测机构出具的《节能产品认证证书》。政府采购强制节能品目见《关于印发节能产品政府采购品目清单的通知》（财库【2019】19号）,如有调整，以财政部最新通知为准。</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3. 供应商提供设备的质保期及质保内容不得低于国家规定、行业通用标准以及原厂标准。质保期内，应免费提供维修、更换、升级等服务。</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5.需要安装调试的设备，供应商应当免费提供上门安装、调试服务，安装调试的标准不得低于国家、行业以及原厂标准。</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二、入驻申请提交资料（*项必须提供）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（1）服务方案和保障措施：包括但不限于人员组织、技术力量、服务内容（范围）、产品价格、产品质保、供货及施工期限、送货安装调试、售后服务、内部管理制度等方面的优惠承诺、实施方案及保障措施；</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（2）获得认证、专利、荣誉等情况。</w:t>
      </w: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家具定点供应商业务须知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家具属网上商城定点采购品目，申请入驻商城的本品目定点供应商应当为家具生产制造商，可向各级采购人提供木制家具、钢制家具、铝制家具、密集架、礼堂椅等各类家具购置及安装服务，具体服务内容以采购人提出的实际需求为准。采购人通过网上商城向受邀的定点供应商发布竞价需求信息，根据供应商报价情况，确定成交供应商。</w:t>
      </w:r>
    </w:p>
    <w:p w:rsidR="007C64E4" w:rsidRDefault="00A44F76">
      <w:pPr>
        <w:ind w:left="602"/>
        <w:rPr>
          <w:rFonts w:asciiTheme="minorEastAsia" w:hAnsiTheme="minorEastAsia"/>
          <w:b/>
          <w:sz w:val="28"/>
          <w:szCs w:val="28"/>
        </w:rPr>
      </w:pPr>
      <w:r>
        <w:rPr>
          <w:rFonts w:asciiTheme="minorEastAsia" w:hAnsiTheme="minorEastAsia" w:hint="eastAsia"/>
          <w:b/>
          <w:sz w:val="28"/>
          <w:szCs w:val="28"/>
        </w:rPr>
        <w:t>一、基本要求</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1.供应商须为家具生产制造商，商城家居定点品目分</w:t>
      </w:r>
      <w:r>
        <w:rPr>
          <w:rFonts w:asciiTheme="minorEastAsia" w:hAnsiTheme="minorEastAsia" w:hint="eastAsia"/>
          <w:sz w:val="28"/>
          <w:szCs w:val="28"/>
        </w:rPr>
        <w:t>木制家具、钢制家具、铝制家具、密集架、礼堂椅共5个类别</w:t>
      </w:r>
      <w:r>
        <w:rPr>
          <w:rFonts w:asciiTheme="minorEastAsia" w:hAnsiTheme="minorEastAsia" w:cstheme="minorBidi" w:hint="eastAsia"/>
          <w:color w:val="auto"/>
          <w:kern w:val="2"/>
          <w:sz w:val="28"/>
          <w:szCs w:val="28"/>
        </w:rPr>
        <w:t>，家居生产制造商根据自身情况选择相应类别。</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供应商应</w:t>
      </w:r>
      <w:r>
        <w:rPr>
          <w:rFonts w:asciiTheme="minorEastAsia" w:hAnsiTheme="minorEastAsia"/>
          <w:sz w:val="28"/>
          <w:szCs w:val="28"/>
        </w:rPr>
        <w:t>具有必要的</w:t>
      </w:r>
      <w:r>
        <w:rPr>
          <w:rFonts w:asciiTheme="minorEastAsia" w:hAnsiTheme="minorEastAsia" w:hint="eastAsia"/>
          <w:sz w:val="28"/>
          <w:szCs w:val="28"/>
        </w:rPr>
        <w:t>生产</w:t>
      </w:r>
      <w:r>
        <w:rPr>
          <w:rFonts w:asciiTheme="minorEastAsia" w:hAnsiTheme="minorEastAsia"/>
          <w:sz w:val="28"/>
          <w:szCs w:val="28"/>
        </w:rPr>
        <w:t>设备，且其规格和数量应与其经营围、规模相适应。</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3.供应商生产家具应具有相关原材料、产品的检测报告。</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4.供应商应当给予政府采购价格优惠，网上商城报价不高于市场当期平均价格。</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1.合同履行能力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服务方案和保障措施：包括但不限于人员组织、技术力量、产品品种类别、产品价格、产品质保、供货期限、送货安装、售后服务、内部管理制度等方面的优惠承诺、实施方案及保障措施，以及生产制造工艺、标准、流程、环保、节能情况；</w:t>
      </w:r>
    </w:p>
    <w:p w:rsidR="007C64E4" w:rsidRDefault="00A44F76">
      <w:pPr>
        <w:ind w:firstLineChars="200" w:firstLine="560"/>
        <w:rPr>
          <w:rFonts w:asciiTheme="minorEastAsia" w:eastAsia="宋体" w:hAnsiTheme="minorEastAsia"/>
          <w:sz w:val="28"/>
          <w:szCs w:val="28"/>
        </w:rPr>
      </w:pPr>
      <w:r>
        <w:rPr>
          <w:rFonts w:asciiTheme="minorEastAsia" w:eastAsia="宋体" w:hAnsiTheme="minorEastAsia" w:hint="eastAsia"/>
          <w:sz w:val="28"/>
          <w:szCs w:val="28"/>
        </w:rPr>
        <w:t>（2）与经营范围相适应的主要生产设备清单（包括设备名称、品牌型号、数量）；</w:t>
      </w:r>
    </w:p>
    <w:p w:rsidR="007C64E4" w:rsidRDefault="00A44F76">
      <w:pPr>
        <w:ind w:firstLineChars="200" w:firstLine="560"/>
        <w:rPr>
          <w:rFonts w:asciiTheme="minorEastAsia" w:eastAsia="宋体" w:hAnsiTheme="minorEastAsia"/>
          <w:sz w:val="28"/>
          <w:szCs w:val="28"/>
        </w:rPr>
      </w:pPr>
      <w:r>
        <w:rPr>
          <w:rFonts w:asciiTheme="minorEastAsia" w:eastAsia="宋体" w:hAnsiTheme="minorEastAsia" w:hint="eastAsia"/>
          <w:sz w:val="28"/>
          <w:szCs w:val="28"/>
        </w:rPr>
        <w:t>（3）与生产规模相适应的生产场地、厂房清单（包括生产场地、厂房的用途名称、详细地址、面积）；</w:t>
      </w:r>
    </w:p>
    <w:p w:rsidR="007C64E4" w:rsidRDefault="00A44F76">
      <w:pPr>
        <w:ind w:firstLineChars="200" w:firstLine="560"/>
        <w:rPr>
          <w:rFonts w:asciiTheme="minorEastAsia" w:eastAsia="宋体" w:hAnsiTheme="minorEastAsia"/>
          <w:sz w:val="28"/>
          <w:szCs w:val="28"/>
        </w:rPr>
      </w:pPr>
      <w:r>
        <w:rPr>
          <w:rFonts w:asciiTheme="minorEastAsia" w:eastAsia="宋体" w:hAnsiTheme="minorEastAsia" w:hint="eastAsia"/>
          <w:sz w:val="28"/>
          <w:szCs w:val="28"/>
        </w:rPr>
        <w:t>（4）*提供拟参与入驻家具品目的近12个月内省级及以上检测机构出具的不少于1种主要产品及该产品的相关主、辅材料质检报告，且报告内容项全部为合格、有效；</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（5）获得认证、专利、荣誉等情况。</w:t>
      </w: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jc w:val="center"/>
        <w:rPr>
          <w:rFonts w:asciiTheme="majorEastAsia" w:eastAsiaTheme="majorEastAsia" w:hAnsiTheme="majorEastAsia"/>
          <w:b/>
          <w:sz w:val="36"/>
          <w:szCs w:val="36"/>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安防监控工程定点供应商业务须知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安防监控工程属网上商城定点采购品目，入驻商城的本品目定点供应商可向各级采购人提供安防监控工程服务</w:t>
      </w:r>
      <w:r>
        <w:rPr>
          <w:rFonts w:asciiTheme="minorEastAsia" w:hAnsiTheme="minorEastAsia"/>
          <w:sz w:val="28"/>
          <w:szCs w:val="28"/>
        </w:rPr>
        <w:t>，具体服务内容以采购</w:t>
      </w:r>
      <w:r>
        <w:rPr>
          <w:rFonts w:asciiTheme="minorEastAsia" w:hAnsiTheme="minorEastAsia" w:hint="eastAsia"/>
          <w:sz w:val="28"/>
          <w:szCs w:val="28"/>
        </w:rPr>
        <w:t>人</w:t>
      </w:r>
      <w:r>
        <w:rPr>
          <w:rFonts w:asciiTheme="minorEastAsia" w:hAnsiTheme="minorEastAsia"/>
          <w:sz w:val="28"/>
          <w:szCs w:val="28"/>
        </w:rPr>
        <w:t>提出的实际需求为准。</w:t>
      </w:r>
      <w:r>
        <w:rPr>
          <w:rFonts w:asciiTheme="minorEastAsia" w:hAnsiTheme="minorEastAsia" w:hint="eastAsia"/>
          <w:sz w:val="28"/>
          <w:szCs w:val="28"/>
        </w:rPr>
        <w:t>采购人通过网上商城向受邀的定点供应商发布竞价需求信息，根据供应商报价情况，确定成交供应商。</w:t>
      </w:r>
    </w:p>
    <w:p w:rsidR="007C64E4" w:rsidRDefault="00A44F76">
      <w:pPr>
        <w:ind w:left="602"/>
        <w:rPr>
          <w:rFonts w:asciiTheme="minorEastAsia" w:hAnsiTheme="minorEastAsia"/>
          <w:b/>
          <w:sz w:val="28"/>
          <w:szCs w:val="28"/>
        </w:rPr>
      </w:pPr>
      <w:r>
        <w:rPr>
          <w:rFonts w:asciiTheme="minorEastAsia" w:hAnsiTheme="minorEastAsia" w:hint="eastAsia"/>
          <w:b/>
          <w:sz w:val="28"/>
          <w:szCs w:val="28"/>
        </w:rPr>
        <w:t>一、基本要求</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1.</w:t>
      </w:r>
      <w:r>
        <w:rPr>
          <w:rFonts w:asciiTheme="minorEastAsia" w:hAnsiTheme="minorEastAsia" w:hint="eastAsia"/>
          <w:sz w:val="28"/>
          <w:szCs w:val="28"/>
        </w:rPr>
        <w:t>供应商提供服务应</w:t>
      </w:r>
      <w:r>
        <w:rPr>
          <w:rFonts w:asciiTheme="minorEastAsia" w:hAnsiTheme="minorEastAsia"/>
          <w:sz w:val="28"/>
          <w:szCs w:val="28"/>
        </w:rPr>
        <w:t>具有必要的设备</w:t>
      </w:r>
      <w:r>
        <w:rPr>
          <w:rFonts w:asciiTheme="minorEastAsia" w:hAnsiTheme="minorEastAsia" w:hint="eastAsia"/>
          <w:sz w:val="28"/>
          <w:szCs w:val="28"/>
        </w:rPr>
        <w:t>工具</w:t>
      </w:r>
      <w:r>
        <w:rPr>
          <w:rFonts w:asciiTheme="minorEastAsia" w:hAnsiTheme="minorEastAsia"/>
          <w:sz w:val="28"/>
          <w:szCs w:val="28"/>
        </w:rPr>
        <w:t>，且其规格和数量应与其经营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能够提供专业化施工服务，具备良好的沟通能力和较强的保密意识。根据采购单位实际需求，供应商应能够提供驻场服务，并按需选派相应人员。</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3.</w:t>
      </w:r>
      <w:r>
        <w:rPr>
          <w:rFonts w:asciiTheme="minorEastAsia" w:hAnsiTheme="minorEastAsia" w:cstheme="minorBidi" w:hint="eastAsia"/>
          <w:color w:val="auto"/>
          <w:kern w:val="2"/>
          <w:sz w:val="28"/>
          <w:szCs w:val="28"/>
        </w:rPr>
        <w:t>供应商应当给予政府采购价格优惠，网上商城报价不高于市场平均价格。</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（1）服务方案和保障措施：包括但不限于人员组织、技术力量、服务内容（范围）、产品价格、产品质保、供货及施工期限、送货安装调试、售后服务、内部管理制度等方面的优惠承诺、实施方案及保障措施；</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（2） 获得认证、专利、荣誉等情况。</w:t>
      </w: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7C64E4">
      <w:pPr>
        <w:rPr>
          <w:rFonts w:ascii="方正小标宋简体" w:eastAsia="方正小标宋简体"/>
          <w:sz w:val="28"/>
          <w:szCs w:val="28"/>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灯光音响设备定点供应商业务须知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灯光音响设备属网上商城定点采购品目，申请入驻商城的本品目定点供应商可向各级采购人提供灯光音响设备及安装集成服务，具体服务内容以采购人提出的实际需求为准。采购人通过网上商城向受邀的定点供应商发布竞价需求信息，根据供应商报价情况，确定成交供应商。</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一、基本</w:t>
      </w:r>
      <w:r>
        <w:rPr>
          <w:rFonts w:asciiTheme="minorEastAsia" w:hAnsiTheme="minorEastAsia"/>
          <w:b/>
          <w:sz w:val="28"/>
          <w:szCs w:val="28"/>
        </w:rPr>
        <w:t xml:space="preserve">要求 </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1.</w:t>
      </w:r>
      <w:r>
        <w:rPr>
          <w:rFonts w:asciiTheme="minorEastAsia" w:hAnsiTheme="minorEastAsia" w:hint="eastAsia"/>
          <w:sz w:val="28"/>
          <w:szCs w:val="28"/>
        </w:rPr>
        <w:t>供应商提供服务应</w:t>
      </w:r>
      <w:r>
        <w:rPr>
          <w:rFonts w:asciiTheme="minorEastAsia" w:hAnsiTheme="minorEastAsia"/>
          <w:sz w:val="28"/>
          <w:szCs w:val="28"/>
        </w:rPr>
        <w:t>具有必要的设备</w:t>
      </w:r>
      <w:r>
        <w:rPr>
          <w:rFonts w:asciiTheme="minorEastAsia" w:hAnsiTheme="minorEastAsia" w:hint="eastAsia"/>
          <w:sz w:val="28"/>
          <w:szCs w:val="28"/>
        </w:rPr>
        <w:t>工具</w:t>
      </w:r>
      <w:r>
        <w:rPr>
          <w:rFonts w:asciiTheme="minorEastAsia" w:hAnsiTheme="minorEastAsia"/>
          <w:sz w:val="28"/>
          <w:szCs w:val="28"/>
        </w:rPr>
        <w:t>，且其规格和数量应与其经营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能够提供专业化施工服务，具备良好的沟通能力和较强的保密意识。根据采购单位实际需求，供应商应能够提供驻场服务，并按需选派相应人员。</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3.</w:t>
      </w:r>
      <w:r>
        <w:rPr>
          <w:rFonts w:asciiTheme="minorEastAsia" w:hAnsiTheme="minorEastAsia" w:cstheme="minorBidi" w:hint="eastAsia"/>
          <w:color w:val="auto"/>
          <w:kern w:val="2"/>
          <w:sz w:val="28"/>
          <w:szCs w:val="28"/>
        </w:rPr>
        <w:t>供应商应当给予政府采购价格优惠，网上商城报价不高于市场平均价格。</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（1）服务方案和保障措施：包括但不限于人员组织、技术力量、产品价格、产品质保、供货期限、送货安装、售后服务、内部管理制度等方面的优惠承诺、实施方案及保障措施。</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lastRenderedPageBreak/>
        <w:t>（2）获得认证、专利、荣誉等情况。</w:t>
      </w: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28"/>
          <w:szCs w:val="28"/>
        </w:rPr>
      </w:pPr>
    </w:p>
    <w:p w:rsidR="007C64E4" w:rsidRDefault="007C64E4">
      <w:pPr>
        <w:jc w:val="center"/>
        <w:rPr>
          <w:rFonts w:asciiTheme="majorEastAsia" w:eastAsiaTheme="majorEastAsia" w:hAnsiTheme="majorEastAsia"/>
          <w:b/>
          <w:sz w:val="36"/>
          <w:szCs w:val="36"/>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电梯安装定点供应商业务须知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电梯安装属网上商城定点采购品目，申请入驻商城的本品目定点供应商可向各级采购人提供乘客电梯、载货电梯、液压电梯、杂物电梯、自动扶梯、自动人行道等各类电梯设备购置及安装服务，具体服务内容以采购人提出的实际需求为准。采购人通过网上商城向受邀的</w:t>
      </w:r>
      <w:r>
        <w:rPr>
          <w:rFonts w:asciiTheme="minorEastAsia" w:hAnsiTheme="minorEastAsia" w:hint="eastAsia"/>
          <w:sz w:val="28"/>
          <w:szCs w:val="28"/>
        </w:rPr>
        <w:lastRenderedPageBreak/>
        <w:t>定点供应商发布竞价需求信息，根据供应商报价情况，确定成交供应商。</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一、基本要求</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1.</w:t>
      </w:r>
      <w:r>
        <w:rPr>
          <w:rFonts w:asciiTheme="minorEastAsia" w:hAnsiTheme="minorEastAsia" w:hint="eastAsia"/>
          <w:sz w:val="28"/>
          <w:szCs w:val="28"/>
        </w:rPr>
        <w:t xml:space="preserve"> 供应商应当具备国家规定的电梯安装</w:t>
      </w:r>
      <w:r>
        <w:rPr>
          <w:rFonts w:asciiTheme="minorEastAsia" w:hAnsiTheme="minorEastAsia"/>
          <w:sz w:val="28"/>
          <w:szCs w:val="28"/>
        </w:rPr>
        <w:t>许可</w:t>
      </w:r>
      <w:r>
        <w:rPr>
          <w:rFonts w:asciiTheme="minorEastAsia" w:hAnsiTheme="minorEastAsia" w:hint="eastAsia"/>
          <w:sz w:val="28"/>
          <w:szCs w:val="28"/>
        </w:rPr>
        <w:t>资质，在取得许可的施工类别和级别内参与定点项目。</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2.供应商提供服务应</w:t>
      </w:r>
      <w:r>
        <w:rPr>
          <w:rFonts w:asciiTheme="minorEastAsia" w:hAnsiTheme="minorEastAsia"/>
          <w:sz w:val="28"/>
          <w:szCs w:val="28"/>
        </w:rPr>
        <w:t>具有必要的设备，且其规格和数量应与其经营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3.</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能够提供专业化施工服务，具备良好的沟通能力和较强的保密意识。</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5.供应商应当向采购单位提供符合国家有关质量和技术安全标准的产品。</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7.电梯出厂时，应当随附安全技术规范要求的设计文件、电梯整机试验检验报告和各安全部件的试验检验报告、产品质量合格证明、安装及使用维护保养说明等相关技术资料和文件，并在设备的显著位置设置产品铭牌、安全警示标志及其说明。</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8.</w:t>
      </w:r>
      <w:r>
        <w:rPr>
          <w:rFonts w:asciiTheme="minorEastAsia" w:hAnsiTheme="minorEastAsia" w:hint="eastAsia"/>
          <w:sz w:val="28"/>
          <w:szCs w:val="28"/>
        </w:rPr>
        <w:t>电梯安装施工时，供应商应在</w:t>
      </w:r>
      <w:r>
        <w:rPr>
          <w:rFonts w:asciiTheme="minorEastAsia" w:hAnsiTheme="minorEastAsia"/>
          <w:sz w:val="28"/>
          <w:szCs w:val="28"/>
        </w:rPr>
        <w:t>电梯制造</w:t>
      </w:r>
      <w:r>
        <w:rPr>
          <w:rFonts w:asciiTheme="minorEastAsia" w:hAnsiTheme="minorEastAsia" w:hint="eastAsia"/>
          <w:sz w:val="28"/>
          <w:szCs w:val="28"/>
        </w:rPr>
        <w:t>商的</w:t>
      </w:r>
      <w:r>
        <w:rPr>
          <w:rFonts w:asciiTheme="minorEastAsia" w:hAnsiTheme="minorEastAsia"/>
          <w:sz w:val="28"/>
          <w:szCs w:val="28"/>
        </w:rPr>
        <w:t>安全指导和监控</w:t>
      </w:r>
      <w:r>
        <w:rPr>
          <w:rFonts w:asciiTheme="minorEastAsia" w:hAnsiTheme="minorEastAsia" w:hint="eastAsia"/>
          <w:sz w:val="28"/>
          <w:szCs w:val="28"/>
        </w:rPr>
        <w:t>下进行安装操作</w:t>
      </w:r>
      <w:r>
        <w:rPr>
          <w:rFonts w:asciiTheme="minorEastAsia" w:hAnsiTheme="minorEastAsia"/>
          <w:sz w:val="28"/>
          <w:szCs w:val="28"/>
        </w:rPr>
        <w:t>，并</w:t>
      </w:r>
      <w:r>
        <w:rPr>
          <w:rFonts w:asciiTheme="minorEastAsia" w:hAnsiTheme="minorEastAsia" w:hint="eastAsia"/>
          <w:sz w:val="28"/>
          <w:szCs w:val="28"/>
        </w:rPr>
        <w:t>严格</w:t>
      </w:r>
      <w:r>
        <w:rPr>
          <w:rFonts w:asciiTheme="minorEastAsia" w:hAnsiTheme="minorEastAsia"/>
          <w:sz w:val="28"/>
          <w:szCs w:val="28"/>
        </w:rPr>
        <w:t>按照安全技术规范的要求进行校验和调试。</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9.</w:t>
      </w:r>
      <w:r>
        <w:rPr>
          <w:rFonts w:asciiTheme="minorEastAsia" w:hAnsiTheme="minorEastAsia" w:hint="eastAsia"/>
          <w:sz w:val="28"/>
          <w:szCs w:val="28"/>
        </w:rPr>
        <w:t>供应商应当严格遵守</w:t>
      </w:r>
      <w:r>
        <w:rPr>
          <w:rFonts w:asciiTheme="minorEastAsia" w:hAnsiTheme="minorEastAsia"/>
          <w:sz w:val="28"/>
          <w:szCs w:val="28"/>
        </w:rPr>
        <w:t>施工</w:t>
      </w:r>
      <w:r>
        <w:rPr>
          <w:rFonts w:asciiTheme="minorEastAsia" w:hAnsiTheme="minorEastAsia" w:hint="eastAsia"/>
          <w:sz w:val="28"/>
          <w:szCs w:val="28"/>
        </w:rPr>
        <w:t>所在地特种设备安全监督管理部门的有关规定，履行必要审批、备案等手续。</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10.电梯安装过程应当经特种设备检验机构按照安全技术规范的</w:t>
      </w:r>
      <w:r>
        <w:rPr>
          <w:rFonts w:asciiTheme="minorEastAsia" w:hAnsiTheme="minorEastAsia"/>
          <w:sz w:val="28"/>
          <w:szCs w:val="28"/>
        </w:rPr>
        <w:lastRenderedPageBreak/>
        <w:t>要求进行监督检验，未经监督检验或监督检验不合格的，不得出厂或交付使用。</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*资质证明材料：</w:t>
      </w:r>
      <w:r>
        <w:rPr>
          <w:rFonts w:asciiTheme="minorEastAsia" w:hAnsiTheme="minorEastAsia" w:cstheme="minorBidi" w:hint="eastAsia"/>
          <w:color w:val="auto"/>
          <w:kern w:val="2"/>
          <w:sz w:val="28"/>
          <w:szCs w:val="28"/>
        </w:rPr>
        <w:t>中华人民共和国特种设备安装改造维修许可证（电梯，施工类别中包含安装）。</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服务方案和保障措施：包括但不限于人员组织、技术力量、供货类型、产品价格、产品质保、供货及施工期限、送货安装、施工质量、安全文明施工、应急响应、售后服务、内部管理制度等方面的优惠承诺、实施方案及保障措施；</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（2）获得认证、专利、荣誉等情况。</w:t>
      </w:r>
    </w:p>
    <w:p w:rsidR="007C64E4" w:rsidRDefault="007C64E4">
      <w:pPr>
        <w:rPr>
          <w:rFonts w:ascii="方正小标宋简体" w:eastAsia="方正小标宋简体"/>
          <w:sz w:val="44"/>
          <w:szCs w:val="44"/>
        </w:rPr>
      </w:pPr>
    </w:p>
    <w:p w:rsidR="007C64E4" w:rsidRDefault="007C64E4">
      <w:pPr>
        <w:rPr>
          <w:rFonts w:ascii="方正小标宋简体" w:eastAsia="方正小标宋简体"/>
          <w:sz w:val="44"/>
          <w:szCs w:val="44"/>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计算机网络系统工程定点供应商业务须知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计算机网络系统工程属网上商城定点采购品目，申请入驻商城的本品目定点供应商可向各级采购人提供计算机网络系统工程服务</w:t>
      </w:r>
      <w:r>
        <w:rPr>
          <w:rFonts w:asciiTheme="minorEastAsia" w:hAnsiTheme="minorEastAsia"/>
          <w:sz w:val="28"/>
          <w:szCs w:val="28"/>
        </w:rPr>
        <w:t>，具体服务内容以采购</w:t>
      </w:r>
      <w:r>
        <w:rPr>
          <w:rFonts w:asciiTheme="minorEastAsia" w:hAnsiTheme="minorEastAsia" w:hint="eastAsia"/>
          <w:sz w:val="28"/>
          <w:szCs w:val="28"/>
        </w:rPr>
        <w:t>人</w:t>
      </w:r>
      <w:r>
        <w:rPr>
          <w:rFonts w:asciiTheme="minorEastAsia" w:hAnsiTheme="minorEastAsia"/>
          <w:sz w:val="28"/>
          <w:szCs w:val="28"/>
        </w:rPr>
        <w:t>提出的实际需求为准。</w:t>
      </w:r>
      <w:r>
        <w:rPr>
          <w:rFonts w:asciiTheme="minorEastAsia" w:hAnsiTheme="minorEastAsia" w:hint="eastAsia"/>
          <w:sz w:val="28"/>
          <w:szCs w:val="28"/>
        </w:rPr>
        <w:t>采购人通过网上商城向受邀的定点供应商发布竞价需求信息，根据供应商报价情况，确定成交供应商。</w:t>
      </w:r>
    </w:p>
    <w:p w:rsidR="007C64E4" w:rsidRDefault="00A44F76">
      <w:pPr>
        <w:ind w:left="602"/>
        <w:rPr>
          <w:rFonts w:asciiTheme="minorEastAsia" w:hAnsiTheme="minorEastAsia"/>
          <w:b/>
          <w:sz w:val="28"/>
          <w:szCs w:val="28"/>
        </w:rPr>
      </w:pPr>
      <w:r>
        <w:rPr>
          <w:rFonts w:asciiTheme="minorEastAsia" w:hAnsiTheme="minorEastAsia" w:hint="eastAsia"/>
          <w:b/>
          <w:sz w:val="28"/>
          <w:szCs w:val="28"/>
        </w:rPr>
        <w:lastRenderedPageBreak/>
        <w:t>一、基本要求</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1.</w:t>
      </w:r>
      <w:r>
        <w:rPr>
          <w:rFonts w:asciiTheme="minorEastAsia" w:hAnsiTheme="minorEastAsia" w:hint="eastAsia"/>
          <w:sz w:val="28"/>
          <w:szCs w:val="28"/>
        </w:rPr>
        <w:t>供应商提供服务应</w:t>
      </w:r>
      <w:r>
        <w:rPr>
          <w:rFonts w:asciiTheme="minorEastAsia" w:hAnsiTheme="minorEastAsia"/>
          <w:sz w:val="28"/>
          <w:szCs w:val="28"/>
        </w:rPr>
        <w:t>具有必要的设备</w:t>
      </w:r>
      <w:r>
        <w:rPr>
          <w:rFonts w:asciiTheme="minorEastAsia" w:hAnsiTheme="minorEastAsia" w:hint="eastAsia"/>
          <w:sz w:val="28"/>
          <w:szCs w:val="28"/>
        </w:rPr>
        <w:t>工具</w:t>
      </w:r>
      <w:r>
        <w:rPr>
          <w:rFonts w:asciiTheme="minorEastAsia" w:hAnsiTheme="minorEastAsia"/>
          <w:sz w:val="28"/>
          <w:szCs w:val="28"/>
        </w:rPr>
        <w:t>，且其规格和数量应与其经营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能够提供专业化施工服务，具备良好的沟通能力和较强的保密意识。根据采购单位实际需求，供应商应能够提供驻场服务，并按需选派相应人员。</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3.</w:t>
      </w:r>
      <w:r>
        <w:rPr>
          <w:rFonts w:asciiTheme="minorEastAsia" w:hAnsiTheme="minorEastAsia" w:cstheme="minorBidi" w:hint="eastAsia"/>
          <w:color w:val="auto"/>
          <w:kern w:val="2"/>
          <w:sz w:val="28"/>
          <w:szCs w:val="28"/>
        </w:rPr>
        <w:t>供应商应当给予政府采购价格优惠，网上商城报价不高于市场平均价格。</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（1）服务方案和保障措施：包括但不限于人员组织、技术力量、服务内容（范围）、产品价格、产品质保、供货及施工期限、送货安装调试、售后服务、内部管理制度等方面的优惠承诺、实施方案及保障措施；</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（2）获得认证、专利、荣誉等情况。</w:t>
      </w: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网上商城法律服务定点业务须知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法律服务属网上商城定点采购品目，入驻商城本定点品目的律师事务所可通过网上商城向各级采购人提供非诉讼日常法律服务和诉讼、仲裁法律服务，具体服务内容由采购人提出具体采购需求。采购人可采取直购议价、竞价两种方式通过网上商城向受邀的律师事务所发布需求信息，根据供应商报价情况，确定成交供应商。</w:t>
      </w:r>
    </w:p>
    <w:p w:rsidR="007C64E4" w:rsidRDefault="00A44F76">
      <w:pPr>
        <w:ind w:left="602"/>
        <w:rPr>
          <w:rFonts w:asciiTheme="minorEastAsia" w:hAnsiTheme="minorEastAsia"/>
          <w:b/>
          <w:sz w:val="28"/>
          <w:szCs w:val="28"/>
        </w:rPr>
      </w:pPr>
      <w:r>
        <w:rPr>
          <w:rFonts w:asciiTheme="minorEastAsia" w:hAnsiTheme="minorEastAsia" w:hint="eastAsia"/>
          <w:b/>
          <w:sz w:val="28"/>
          <w:szCs w:val="28"/>
        </w:rPr>
        <w:lastRenderedPageBreak/>
        <w:t>一、基本要求</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1.拥护中国共产党的领导，拥护社会主义法治，遵守宪法和法律，拥护党的路线、方针和政策。</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2.经司法行政部门批准取得执业许可。</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3.具有独立承担民事责任的能力。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4.具有健全的组织机构、完善的管理制度、健全的财务会计制度和严格的业务质量管控机制。</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5.具有专业的律师服务团队，具备政府法律顾问服务及相关诉讼业务服务能力。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6.有依法缴纳税收和社会保障资金的良好记录。</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7.社会信用良好，具有良好的职业道德和社会责任感，热心社会公共事业。</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8.严格依法执业，遵守执业纪律，申请入驻网上商城前三年内，在执业过程中没有重大违法记录（指因违法经营受到刑事处罚或者责令停产停业、吊销许可证或者执照、较大数额罚款等行政处罚）。</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9.自愿遵守山东省政府采购网上商城管理相关规定。</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10.成立定点服务团队，明确定点服务团队负责人及组成人员，加强组织领导，配备满足服务需求的专职律师。</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11.服务团队专职律师如与交办事务存在利害关系，应当回避。</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12.服务团队专职律师应保守工作秘密，遵守保密纪律，未经同意，不得披露在提供法律服务过程中接触到的不对外公开信息，不得擅自对外发布有关政府法律事务处理的意见。</w:t>
      </w:r>
    </w:p>
    <w:p w:rsidR="007C64E4" w:rsidRDefault="00A44F76">
      <w:pPr>
        <w:ind w:firstLine="465"/>
        <w:rPr>
          <w:rFonts w:asciiTheme="minorEastAsia" w:hAnsiTheme="minorEastAsia"/>
          <w:b/>
          <w:sz w:val="28"/>
          <w:szCs w:val="28"/>
        </w:rPr>
      </w:pPr>
      <w:r>
        <w:rPr>
          <w:rFonts w:asciiTheme="minorEastAsia" w:hAnsiTheme="minorEastAsia" w:hint="eastAsia"/>
          <w:b/>
          <w:sz w:val="28"/>
          <w:szCs w:val="28"/>
        </w:rPr>
        <w:lastRenderedPageBreak/>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 xml:space="preserve"> *</w:t>
      </w:r>
      <w:r>
        <w:rPr>
          <w:rFonts w:asciiTheme="minorEastAsia" w:hAnsiTheme="minorEastAsia" w:hint="eastAsia"/>
          <w:sz w:val="28"/>
          <w:szCs w:val="28"/>
        </w:rPr>
        <w:t>律师事务所执业许可证</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2.合同履行能力</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（1）服务方案和保障措施：包括但不限于人员组织、技术力量、服务内容（专长领域）、服务流程、服务标准、服务质量、响应时间、服务收费、应急响应、实施方案及保障措施等</w:t>
      </w:r>
    </w:p>
    <w:p w:rsidR="007C64E4" w:rsidRDefault="00A44F76">
      <w:pPr>
        <w:autoSpaceDE w:val="0"/>
        <w:autoSpaceDN w:val="0"/>
        <w:adjustRightInd w:val="0"/>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（2）获得认证、专利、荣誉等情况</w:t>
      </w:r>
    </w:p>
    <w:p w:rsidR="007C64E4" w:rsidRDefault="00A44F76">
      <w:pP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br w:type="page"/>
      </w:r>
    </w:p>
    <w:p w:rsidR="007C64E4" w:rsidRDefault="00A44F76">
      <w:pPr>
        <w:jc w:val="center"/>
        <w:rPr>
          <w:b/>
          <w:sz w:val="36"/>
          <w:szCs w:val="36"/>
        </w:rPr>
      </w:pPr>
      <w:r>
        <w:rPr>
          <w:rFonts w:hint="eastAsia"/>
          <w:b/>
          <w:sz w:val="36"/>
          <w:szCs w:val="36"/>
        </w:rPr>
        <w:lastRenderedPageBreak/>
        <w:t>网上商城会计服务定点业务须知</w:t>
      </w:r>
    </w:p>
    <w:p w:rsidR="007C64E4" w:rsidRDefault="007C64E4">
      <w:pPr>
        <w:ind w:firstLineChars="200" w:firstLine="560"/>
        <w:rPr>
          <w:rFonts w:asciiTheme="minorEastAsia" w:hAnsiTheme="minorEastAsia"/>
          <w:sz w:val="28"/>
          <w:szCs w:val="28"/>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会计服务属网上商城定点采购品目，会计服务包括财务报表编制服务、记账服务和其他会计服务（如会计咨询服务等）。入驻商城本品目的相关会计中介服务机构可通过网上商城向各级采购人提供会计服务，具体服务内容由采购单位提出具体采购需求。采购单位可通过网上商城向受邀的会计中介服务机构发布需求信息，综合考虑会计中介服务机构的服务能力和报价情况，确定成交供应商。</w:t>
      </w:r>
    </w:p>
    <w:p w:rsidR="007C64E4" w:rsidRDefault="00A44F76">
      <w:pPr>
        <w:pStyle w:val="a8"/>
        <w:numPr>
          <w:ilvl w:val="0"/>
          <w:numId w:val="2"/>
        </w:numPr>
        <w:ind w:firstLineChars="0"/>
        <w:rPr>
          <w:rFonts w:asciiTheme="minorEastAsia" w:hAnsiTheme="minorEastAsia"/>
          <w:b/>
          <w:sz w:val="28"/>
          <w:szCs w:val="28"/>
        </w:rPr>
      </w:pPr>
      <w:r>
        <w:rPr>
          <w:rFonts w:asciiTheme="minorEastAsia" w:hAnsiTheme="minorEastAsia" w:hint="eastAsia"/>
          <w:b/>
          <w:sz w:val="28"/>
          <w:szCs w:val="28"/>
        </w:rPr>
        <w:t>基本要求</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1.按照有关行业主管部门要求，部分会计服务项目应当由具备相关行业主管部门颁发的执业许可或备案证明的会计中介服务机构承担。</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2.具有健全的内部治理机构、完善的内部管理制度、严格的业务质量管理机制。</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3.具有专业的会计服务团队，具备为各级政府单位提供会计服务的专业胜任能力。</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4.具有良好的职业道德和</w:t>
      </w:r>
      <w:r>
        <w:rPr>
          <w:rFonts w:asciiTheme="minorEastAsia" w:hAnsiTheme="minorEastAsia"/>
          <w:sz w:val="28"/>
          <w:szCs w:val="28"/>
        </w:rPr>
        <w:t>商业信誉</w:t>
      </w:r>
      <w:r>
        <w:rPr>
          <w:rFonts w:asciiTheme="minorEastAsia" w:hAnsiTheme="minorEastAsia" w:hint="eastAsia"/>
          <w:sz w:val="28"/>
          <w:szCs w:val="28"/>
        </w:rPr>
        <w:t>，社会责任感强。严格依法执业，遵守职业准则。</w:t>
      </w:r>
    </w:p>
    <w:p w:rsidR="007C64E4" w:rsidRDefault="00A44F76">
      <w:pPr>
        <w:pStyle w:val="Default"/>
        <w:ind w:firstLineChars="200" w:firstLine="560"/>
        <w:rPr>
          <w:rFonts w:asciiTheme="minorEastAsia" w:hAnsiTheme="minorEastAsia"/>
          <w:sz w:val="28"/>
          <w:szCs w:val="28"/>
        </w:rPr>
      </w:pPr>
      <w:r>
        <w:rPr>
          <w:rFonts w:asciiTheme="minorEastAsia" w:hAnsiTheme="minorEastAsia" w:hint="eastAsia"/>
          <w:sz w:val="28"/>
          <w:szCs w:val="28"/>
        </w:rPr>
        <w:t>5.成立定点采购服务团队，明确定点采购服务团队负责人及组成成员，配备满足服务需求的专职会计服务人员。</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sz w:val="28"/>
          <w:szCs w:val="28"/>
        </w:rPr>
        <w:t>6.</w:t>
      </w:r>
      <w:r>
        <w:rPr>
          <w:rFonts w:hint="eastAsia"/>
          <w:sz w:val="28"/>
          <w:szCs w:val="28"/>
        </w:rPr>
        <w:t>服务团队专业人员应当履行保密义务，对职业活动中获知的涉密信息保密。</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lastRenderedPageBreak/>
        <w:t>7．各会计中介服务机构应公平竞争，合理报价，给予政府采购价格优惠，报价不高于市场平均价格，也不得恶意低价竞争，如有违反，采购中心将报送行业主管部门及行业协会查处。</w:t>
      </w:r>
    </w:p>
    <w:p w:rsidR="007C64E4" w:rsidRDefault="00A44F76">
      <w:pPr>
        <w:ind w:firstLine="465"/>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1. 合同履行能力</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（1）部分会计服务业务应按相关行业主管部门规定，具备会计中介服务机构执业许可证或备案材料证明。</w:t>
      </w:r>
    </w:p>
    <w:p w:rsidR="007C64E4" w:rsidRDefault="00A44F76">
      <w:pPr>
        <w:pStyle w:val="Default"/>
        <w:ind w:firstLineChars="200" w:firstLine="560"/>
        <w:rPr>
          <w:rFonts w:asciiTheme="minorEastAsia" w:hAnsiTheme="minorEastAsia"/>
          <w:sz w:val="28"/>
          <w:szCs w:val="28"/>
        </w:rPr>
      </w:pPr>
      <w:r>
        <w:rPr>
          <w:rFonts w:asciiTheme="minorEastAsia" w:hAnsiTheme="minorEastAsia" w:hint="eastAsia"/>
          <w:sz w:val="28"/>
          <w:szCs w:val="28"/>
        </w:rPr>
        <w:t>（2）服务方案和保障措施：包括但不限于人员组织、技术力量、服务内容（范围）、服务流程、服务标准、服务质量、响应时间、服务收费、应急响应、实施方案及保障措施等。</w:t>
      </w:r>
    </w:p>
    <w:p w:rsidR="007C64E4" w:rsidRDefault="00A44F76">
      <w:pPr>
        <w:autoSpaceDE w:val="0"/>
        <w:autoSpaceDN w:val="0"/>
        <w:adjustRightInd w:val="0"/>
        <w:ind w:firstLineChars="200" w:firstLine="560"/>
        <w:jc w:val="left"/>
        <w:rPr>
          <w:rFonts w:asciiTheme="minorEastAsia" w:hAnsiTheme="minorEastAsia" w:cs="宋体"/>
          <w:color w:val="000000"/>
          <w:kern w:val="0"/>
          <w:sz w:val="28"/>
          <w:szCs w:val="28"/>
        </w:rPr>
      </w:pPr>
      <w:r>
        <w:rPr>
          <w:rFonts w:asciiTheme="minorEastAsia" w:hAnsiTheme="minorEastAsia" w:hint="eastAsia"/>
          <w:sz w:val="28"/>
          <w:szCs w:val="28"/>
        </w:rPr>
        <w:t>（3）</w:t>
      </w:r>
      <w:r>
        <w:rPr>
          <w:rFonts w:asciiTheme="minorEastAsia" w:hAnsiTheme="minorEastAsia" w:cs="宋体" w:hint="eastAsia"/>
          <w:color w:val="000000"/>
          <w:kern w:val="0"/>
          <w:sz w:val="28"/>
          <w:szCs w:val="28"/>
        </w:rPr>
        <w:t>获得认证、专利、荣誉等情况。</w:t>
      </w: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ind w:firstLineChars="200" w:firstLine="560"/>
        <w:rPr>
          <w:rFonts w:asciiTheme="minorEastAsia" w:hAnsiTheme="minorEastAsia"/>
          <w:sz w:val="28"/>
          <w:szCs w:val="28"/>
        </w:rPr>
      </w:pPr>
    </w:p>
    <w:p w:rsidR="007C64E4" w:rsidRDefault="00A44F76">
      <w:pPr>
        <w:tabs>
          <w:tab w:val="left" w:pos="675"/>
        </w:tabs>
        <w:rPr>
          <w:sz w:val="32"/>
          <w:szCs w:val="32"/>
        </w:rPr>
      </w:pPr>
      <w:r>
        <w:rPr>
          <w:sz w:val="32"/>
          <w:szCs w:val="32"/>
        </w:rPr>
        <w:tab/>
      </w:r>
    </w:p>
    <w:p w:rsidR="007C64E4" w:rsidRDefault="00A44F76">
      <w:pPr>
        <w:rPr>
          <w:rFonts w:asciiTheme="minorEastAsia" w:hAnsiTheme="minorEastAsia"/>
          <w:sz w:val="28"/>
          <w:szCs w:val="28"/>
        </w:rPr>
      </w:pPr>
      <w:r>
        <w:rPr>
          <w:rFonts w:asciiTheme="minorEastAsia" w:hAnsiTheme="minorEastAsia" w:hint="eastAsia"/>
          <w:sz w:val="28"/>
          <w:szCs w:val="28"/>
        </w:rPr>
        <w:br w:type="page"/>
      </w:r>
    </w:p>
    <w:p w:rsidR="007C64E4" w:rsidRDefault="00A44F76">
      <w:pPr>
        <w:jc w:val="center"/>
        <w:rPr>
          <w:b/>
          <w:sz w:val="36"/>
          <w:szCs w:val="36"/>
        </w:rPr>
      </w:pPr>
      <w:r>
        <w:rPr>
          <w:rFonts w:hint="eastAsia"/>
          <w:b/>
          <w:sz w:val="36"/>
          <w:szCs w:val="36"/>
        </w:rPr>
        <w:lastRenderedPageBreak/>
        <w:t>网上商城审计服务定点业务须知</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审计服务属网上商城定点采购品目，是指按照公认的会计原则，审查某机构的会计账册和其他单据的服务，包括鉴证服务和相关服务。入驻商城本品目的会计师事务所可通过网上商城向各级采购人提供审计服务，具体服务内容由采购单位提出具体采购需求。采购单位可通过网上商城向受邀的会计师事务所发布需求信息，综合考虑会计师事务所的服务能力和报价情况，确定成交供应商。</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一、基本要求</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1.经财政部门批准取得执业许可。</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2.具有健全的内部治理机构、完善的内部管理制度、严谨的质量管理体系。</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3.具有专业的审计服务团队，具备为各级政府单位提供审计服务的专业胜任能力。</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4.具有良好的职业道德和</w:t>
      </w:r>
      <w:r>
        <w:rPr>
          <w:rFonts w:asciiTheme="minorEastAsia" w:hAnsiTheme="minorEastAsia"/>
          <w:sz w:val="28"/>
          <w:szCs w:val="28"/>
        </w:rPr>
        <w:t>商业信誉</w:t>
      </w:r>
      <w:r>
        <w:rPr>
          <w:rFonts w:asciiTheme="minorEastAsia" w:hAnsiTheme="minorEastAsia" w:hint="eastAsia"/>
          <w:sz w:val="28"/>
          <w:szCs w:val="28"/>
        </w:rPr>
        <w:t>，社会责任感强。严格依法执业，遵守职业准则。</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5.成立定点采购服务团队，明确定点采购服务团队负责人及组成成员，配备满足服务需求的专职注册会计师。</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6.会计师事务所（包括省内所和省外所）为采购单位提供审计服务出具的鉴证业务报告，应在山东省注册会计师行业防伪报备系统报备（</w:t>
      </w:r>
      <w:hyperlink r:id="rId8" w:history="1">
        <w:r>
          <w:rPr>
            <w:rStyle w:val="a7"/>
            <w:rFonts w:asciiTheme="minorEastAsia" w:hAnsiTheme="minorEastAsia"/>
            <w:sz w:val="28"/>
            <w:szCs w:val="28"/>
          </w:rPr>
          <w:t>http://www.sdcpacpvfw.cn/login.jsp</w:t>
        </w:r>
      </w:hyperlink>
      <w:r>
        <w:rPr>
          <w:rFonts w:asciiTheme="minorEastAsia" w:hAnsiTheme="minorEastAsia" w:hint="eastAsia"/>
          <w:sz w:val="28"/>
          <w:szCs w:val="28"/>
        </w:rPr>
        <w:t>）。</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sz w:val="28"/>
          <w:szCs w:val="28"/>
        </w:rPr>
        <w:t>7.</w:t>
      </w:r>
      <w:r>
        <w:rPr>
          <w:rFonts w:hint="eastAsia"/>
          <w:sz w:val="28"/>
          <w:szCs w:val="28"/>
        </w:rPr>
        <w:t>服务团队专业人员应当履行保密义务，对审计活动中获知的涉密信息保密。</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lastRenderedPageBreak/>
        <w:t>8．各会计事务所应公平竞争，合理报价，给予政府采购价格优惠，报价不高于市场平均价格，也不得恶意低价竞争，如有违反，采购中心将报送行业主管部门及行业协会查处。</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1.*资质资格</w:t>
      </w:r>
    </w:p>
    <w:p w:rsidR="007C64E4" w:rsidRPr="000A7746" w:rsidRDefault="00A44F76">
      <w:pPr>
        <w:pStyle w:val="Default"/>
        <w:ind w:firstLineChars="200" w:firstLine="560"/>
        <w:rPr>
          <w:rFonts w:asciiTheme="minorEastAsia" w:hAnsiTheme="minorEastAsia"/>
          <w:color w:val="FF0000"/>
          <w:sz w:val="28"/>
          <w:szCs w:val="28"/>
        </w:rPr>
      </w:pPr>
      <w:r w:rsidRPr="000A7746">
        <w:rPr>
          <w:rFonts w:asciiTheme="minorEastAsia" w:hAnsiTheme="minorEastAsia" w:hint="eastAsia"/>
          <w:color w:val="FF0000"/>
          <w:sz w:val="28"/>
          <w:szCs w:val="28"/>
        </w:rPr>
        <w:t>（1）会计师事务所执业许可证。</w:t>
      </w:r>
    </w:p>
    <w:p w:rsidR="007C64E4" w:rsidRDefault="00A44F76">
      <w:pPr>
        <w:autoSpaceDE w:val="0"/>
        <w:autoSpaceDN w:val="0"/>
        <w:adjustRightInd w:val="0"/>
        <w:ind w:firstLineChars="200" w:firstLine="560"/>
        <w:jc w:val="left"/>
        <w:rPr>
          <w:rFonts w:asciiTheme="minorEastAsia" w:hAnsiTheme="minorEastAsia"/>
          <w:sz w:val="28"/>
          <w:szCs w:val="28"/>
        </w:rPr>
      </w:pPr>
      <w:r>
        <w:rPr>
          <w:rFonts w:asciiTheme="minorEastAsia" w:hAnsiTheme="minorEastAsia" w:hint="eastAsia"/>
          <w:sz w:val="28"/>
          <w:szCs w:val="28"/>
        </w:rPr>
        <w:t>2. 合同履行能力</w:t>
      </w:r>
    </w:p>
    <w:p w:rsidR="007C64E4" w:rsidRDefault="00A44F76">
      <w:pPr>
        <w:pStyle w:val="Default"/>
        <w:ind w:firstLineChars="200" w:firstLine="560"/>
        <w:rPr>
          <w:rFonts w:asciiTheme="minorEastAsia" w:hAnsiTheme="minorEastAsia"/>
          <w:sz w:val="28"/>
          <w:szCs w:val="28"/>
        </w:rPr>
      </w:pPr>
      <w:r>
        <w:rPr>
          <w:rFonts w:asciiTheme="minorEastAsia" w:hAnsiTheme="minorEastAsia" w:hint="eastAsia"/>
          <w:sz w:val="28"/>
          <w:szCs w:val="28"/>
        </w:rPr>
        <w:t>（1）服务方案和保障措施：包括但不限于人员组织、技术力量、服务内容（范围）、服务流程、服务标准、服务质量、响应时间、服务收费、应急响应、实施方案及保障措施等。</w:t>
      </w:r>
    </w:p>
    <w:p w:rsidR="007C64E4" w:rsidRDefault="00A44F76">
      <w:pPr>
        <w:autoSpaceDE w:val="0"/>
        <w:autoSpaceDN w:val="0"/>
        <w:adjustRightInd w:val="0"/>
        <w:ind w:firstLineChars="200" w:firstLine="560"/>
        <w:jc w:val="left"/>
        <w:rPr>
          <w:rFonts w:asciiTheme="minorEastAsia" w:hAnsiTheme="minorEastAsia" w:cs="宋体"/>
          <w:color w:val="000000"/>
          <w:kern w:val="0"/>
          <w:sz w:val="28"/>
          <w:szCs w:val="28"/>
        </w:rPr>
      </w:pPr>
      <w:r>
        <w:rPr>
          <w:rFonts w:asciiTheme="minorEastAsia" w:hAnsiTheme="minorEastAsia" w:hint="eastAsia"/>
          <w:sz w:val="28"/>
          <w:szCs w:val="28"/>
        </w:rPr>
        <w:t>（2）</w:t>
      </w:r>
      <w:r>
        <w:rPr>
          <w:rFonts w:asciiTheme="minorEastAsia" w:hAnsiTheme="minorEastAsia" w:cs="宋体" w:hint="eastAsia"/>
          <w:color w:val="000000"/>
          <w:kern w:val="0"/>
          <w:sz w:val="28"/>
          <w:szCs w:val="28"/>
        </w:rPr>
        <w:t>获得认证、专利、荣誉等情况。</w:t>
      </w: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ind w:firstLineChars="200" w:firstLine="560"/>
        <w:rPr>
          <w:rFonts w:asciiTheme="minorEastAsia" w:hAnsiTheme="minorEastAsia"/>
          <w:sz w:val="28"/>
          <w:szCs w:val="28"/>
        </w:rPr>
      </w:pPr>
    </w:p>
    <w:p w:rsidR="007C64E4" w:rsidRDefault="00A44F76">
      <w:pPr>
        <w:tabs>
          <w:tab w:val="left" w:pos="675"/>
        </w:tabs>
        <w:rPr>
          <w:sz w:val="32"/>
          <w:szCs w:val="32"/>
        </w:rPr>
      </w:pPr>
      <w:r>
        <w:rPr>
          <w:sz w:val="32"/>
          <w:szCs w:val="32"/>
        </w:rPr>
        <w:tab/>
      </w:r>
    </w:p>
    <w:p w:rsidR="007C64E4" w:rsidRDefault="00A44F76">
      <w:pPr>
        <w:rPr>
          <w:rFonts w:ascii="宋体" w:eastAsia="宋体" w:hAnsi="宋体" w:cs="Times New Roman"/>
          <w:b/>
          <w:sz w:val="36"/>
          <w:szCs w:val="36"/>
        </w:rPr>
      </w:pPr>
      <w:r>
        <w:rPr>
          <w:rFonts w:ascii="宋体" w:eastAsia="宋体" w:hAnsi="宋体" w:cs="Times New Roman" w:hint="eastAsia"/>
          <w:b/>
          <w:sz w:val="36"/>
          <w:szCs w:val="36"/>
        </w:rPr>
        <w:br w:type="page"/>
      </w:r>
    </w:p>
    <w:p w:rsidR="007C64E4" w:rsidRDefault="00A44F76">
      <w:pPr>
        <w:jc w:val="center"/>
        <w:rPr>
          <w:rFonts w:ascii="宋体" w:hAnsi="宋体"/>
          <w:b/>
          <w:sz w:val="36"/>
          <w:szCs w:val="36"/>
        </w:rPr>
      </w:pPr>
      <w:r>
        <w:rPr>
          <w:rFonts w:ascii="宋体" w:hAnsi="宋体" w:hint="eastAsia"/>
          <w:b/>
          <w:sz w:val="36"/>
          <w:szCs w:val="36"/>
        </w:rPr>
        <w:lastRenderedPageBreak/>
        <w:t>资产及其他评估服务定点业务须知</w:t>
      </w:r>
    </w:p>
    <w:p w:rsidR="007C64E4" w:rsidRDefault="007C64E4">
      <w:pPr>
        <w:rPr>
          <w:sz w:val="36"/>
          <w:szCs w:val="36"/>
        </w:rPr>
      </w:pPr>
    </w:p>
    <w:p w:rsidR="007C64E4" w:rsidRDefault="00A44F76">
      <w:pPr>
        <w:ind w:firstLineChars="200" w:firstLine="560"/>
        <w:rPr>
          <w:rFonts w:ascii="宋体" w:hAnsi="宋体"/>
          <w:sz w:val="28"/>
          <w:szCs w:val="28"/>
        </w:rPr>
      </w:pPr>
      <w:r>
        <w:rPr>
          <w:rFonts w:asciiTheme="minorEastAsia" w:hAnsiTheme="minorEastAsia" w:hint="eastAsia"/>
          <w:sz w:val="28"/>
          <w:szCs w:val="28"/>
        </w:rPr>
        <w:t>资产及其他评估服务属网上商城定点采购品目，指不动产评估、无形资产评估、知识产权评估等各类评估服务。入驻商城本定点品目的资产评估机构可通过网上商城向各级采购人提供资产评估服务，具体服务内容由采购人提出具体采购需求。采购人可采取直购议价、竞价两种方式通过网上商城向受邀的资产评估机构发布需求信息，根据供应商报价响应情况，确定成交供应商。</w:t>
      </w:r>
    </w:p>
    <w:p w:rsidR="007C64E4" w:rsidRDefault="00A44F76">
      <w:pPr>
        <w:ind w:left="602"/>
        <w:rPr>
          <w:rFonts w:ascii="宋体" w:hAnsi="宋体"/>
          <w:b/>
          <w:sz w:val="28"/>
          <w:szCs w:val="28"/>
        </w:rPr>
      </w:pPr>
      <w:r>
        <w:rPr>
          <w:rFonts w:ascii="宋体" w:hAnsi="宋体" w:hint="eastAsia"/>
          <w:b/>
          <w:sz w:val="28"/>
          <w:szCs w:val="28"/>
        </w:rPr>
        <w:t>一、基本要求</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1.经有关行政部门备案批准取得执业许可。</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2.具有健全的组织机构、完善的管理制度、健全的财务会计制度和严格的业务质量管控机制。</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3.具有专业的资产评估服务团队，具备承接资产评估项目服务的能力，遵守相关资产评估准则要求。</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4.社会信用良好，具有良好的职业道德和社会责任感，热心社会公共事业。严格依法执业，遵守执业纪律。</w:t>
      </w:r>
    </w:p>
    <w:p w:rsidR="007C64E4" w:rsidRDefault="00A44F76">
      <w:pPr>
        <w:ind w:firstLineChars="200" w:firstLine="560"/>
        <w:rPr>
          <w:rFonts w:ascii="宋体" w:hAnsi="宋体"/>
          <w:sz w:val="28"/>
          <w:szCs w:val="28"/>
        </w:rPr>
      </w:pPr>
      <w:r>
        <w:rPr>
          <w:rFonts w:ascii="宋体" w:hAnsi="宋体" w:hint="eastAsia"/>
          <w:sz w:val="28"/>
          <w:szCs w:val="28"/>
        </w:rPr>
        <w:t>5.成立定点服务团队，明确定点服务团队负责人及组成人员，加强组织领导，配备满足服务需求的专职评估专业人员。</w:t>
      </w:r>
    </w:p>
    <w:p w:rsidR="007C64E4" w:rsidRDefault="00A44F76">
      <w:pPr>
        <w:ind w:firstLineChars="200" w:firstLine="560"/>
        <w:rPr>
          <w:rFonts w:ascii="宋体" w:hAnsi="宋体"/>
          <w:sz w:val="28"/>
          <w:szCs w:val="28"/>
        </w:rPr>
      </w:pPr>
      <w:r>
        <w:rPr>
          <w:rFonts w:ascii="宋体" w:hAnsi="宋体" w:hint="eastAsia"/>
          <w:sz w:val="28"/>
          <w:szCs w:val="28"/>
        </w:rPr>
        <w:t>6.服务团队专业人员与委托人或者其他相关当事人及评估对象有利害关系的，应当回避。</w:t>
      </w:r>
    </w:p>
    <w:p w:rsidR="007C64E4" w:rsidRDefault="00A44F76">
      <w:pPr>
        <w:pStyle w:val="Default"/>
        <w:ind w:firstLineChars="200" w:firstLine="560"/>
        <w:rPr>
          <w:rFonts w:asciiTheme="minorEastAsia" w:hAnsiTheme="minorEastAsia" w:cstheme="minorBidi"/>
          <w:color w:val="auto"/>
          <w:kern w:val="2"/>
          <w:sz w:val="28"/>
          <w:szCs w:val="28"/>
        </w:rPr>
      </w:pPr>
      <w:r>
        <w:rPr>
          <w:rFonts w:hint="eastAsia"/>
          <w:sz w:val="28"/>
          <w:szCs w:val="28"/>
        </w:rPr>
        <w:t>7.服务团队专业人员应保守工作秘密，对评估活动中知悉的国家秘密、商业秘密和个人隐私予以保密。未经同意，不得披露在提供服</w:t>
      </w:r>
      <w:r>
        <w:rPr>
          <w:rFonts w:hint="eastAsia"/>
          <w:sz w:val="28"/>
          <w:szCs w:val="28"/>
        </w:rPr>
        <w:lastRenderedPageBreak/>
        <w:t>务过程中接触到的不对外公开信息，</w:t>
      </w:r>
      <w:r>
        <w:rPr>
          <w:rFonts w:asciiTheme="minorEastAsia" w:hAnsiTheme="minorEastAsia" w:hint="eastAsia"/>
          <w:sz w:val="28"/>
          <w:szCs w:val="28"/>
        </w:rPr>
        <w:t>不得擅自对外发布资产评估报告内容</w:t>
      </w:r>
      <w:r>
        <w:rPr>
          <w:rFonts w:hint="eastAsia"/>
          <w:sz w:val="28"/>
          <w:szCs w:val="28"/>
        </w:rPr>
        <w:t>。</w:t>
      </w:r>
    </w:p>
    <w:p w:rsidR="007C64E4" w:rsidRDefault="00A44F76">
      <w:pPr>
        <w:ind w:firstLineChars="200" w:firstLine="560"/>
        <w:rPr>
          <w:rFonts w:ascii="宋体" w:hAnsi="宋体"/>
          <w:sz w:val="28"/>
          <w:szCs w:val="28"/>
        </w:rPr>
      </w:pPr>
      <w:r>
        <w:rPr>
          <w:rFonts w:asciiTheme="minorEastAsia" w:hAnsiTheme="minorEastAsia" w:hint="eastAsia"/>
          <w:sz w:val="28"/>
          <w:szCs w:val="28"/>
        </w:rPr>
        <w:t>8.各资产评估机构应公平竞争，合理报价，给予政府采购价格优惠，报价不高于市场平均价格，也不得恶意低价竞争，如有违反，采购中心将报送行业主管部门及行业协会查处。</w:t>
      </w:r>
    </w:p>
    <w:p w:rsidR="007C64E4" w:rsidRDefault="00A44F76">
      <w:pPr>
        <w:ind w:firstLine="465"/>
        <w:rPr>
          <w:rFonts w:ascii="宋体" w:hAnsi="宋体"/>
          <w:b/>
          <w:sz w:val="28"/>
          <w:szCs w:val="28"/>
        </w:rPr>
      </w:pPr>
      <w:r>
        <w:rPr>
          <w:rFonts w:ascii="宋体" w:hAnsi="宋体" w:hint="eastAsia"/>
          <w:b/>
          <w:sz w:val="28"/>
          <w:szCs w:val="28"/>
        </w:rPr>
        <w:t>二、角色维护提交资料（*项必须提供）</w:t>
      </w:r>
    </w:p>
    <w:p w:rsidR="007C64E4" w:rsidRDefault="00A44F76">
      <w:pPr>
        <w:pStyle w:val="Default"/>
        <w:ind w:firstLineChars="200" w:firstLine="560"/>
        <w:rPr>
          <w:rFonts w:cs="Times New Roman"/>
          <w:color w:val="auto"/>
          <w:kern w:val="2"/>
          <w:sz w:val="28"/>
          <w:szCs w:val="28"/>
        </w:rPr>
      </w:pPr>
      <w:r>
        <w:rPr>
          <w:rFonts w:cs="Times New Roman" w:hint="eastAsia"/>
          <w:color w:val="auto"/>
          <w:kern w:val="2"/>
          <w:sz w:val="28"/>
          <w:szCs w:val="28"/>
        </w:rPr>
        <w:t>供应商通过网上商城维护以下资料信息，并在网上商城公开，供采购人查询使用，接受社会监督。</w:t>
      </w:r>
    </w:p>
    <w:p w:rsidR="007C64E4" w:rsidRDefault="00A44F76">
      <w:pPr>
        <w:pStyle w:val="a8"/>
        <w:numPr>
          <w:ilvl w:val="0"/>
          <w:numId w:val="3"/>
        </w:numPr>
        <w:autoSpaceDE w:val="0"/>
        <w:autoSpaceDN w:val="0"/>
        <w:adjustRightInd w:val="0"/>
        <w:ind w:firstLineChars="0"/>
        <w:jc w:val="left"/>
        <w:rPr>
          <w:rFonts w:ascii="宋体" w:hAnsi="宋体"/>
          <w:sz w:val="28"/>
          <w:szCs w:val="28"/>
        </w:rPr>
      </w:pPr>
      <w:r>
        <w:rPr>
          <w:rFonts w:ascii="宋体" w:hAnsi="宋体" w:hint="eastAsia"/>
          <w:sz w:val="28"/>
          <w:szCs w:val="28"/>
        </w:rPr>
        <w:t>资质资格</w:t>
      </w:r>
    </w:p>
    <w:p w:rsidR="007C64E4" w:rsidRDefault="00A44F76">
      <w:pPr>
        <w:autoSpaceDE w:val="0"/>
        <w:autoSpaceDN w:val="0"/>
        <w:adjustRightInd w:val="0"/>
        <w:ind w:left="560"/>
        <w:jc w:val="left"/>
        <w:rPr>
          <w:rFonts w:ascii="宋体" w:hAnsi="宋体"/>
          <w:b/>
          <w:sz w:val="28"/>
          <w:szCs w:val="28"/>
        </w:rPr>
      </w:pPr>
      <w:r>
        <w:rPr>
          <w:rFonts w:ascii="宋体" w:hAnsi="宋体" w:hint="eastAsia"/>
          <w:sz w:val="28"/>
          <w:szCs w:val="28"/>
        </w:rPr>
        <w:t>（1）*</w:t>
      </w:r>
      <w:r>
        <w:rPr>
          <w:rFonts w:ascii="宋体" w:hAnsi="宋体"/>
          <w:sz w:val="28"/>
          <w:szCs w:val="28"/>
        </w:rPr>
        <w:t>资产评估机构备案文件（</w:t>
      </w:r>
      <w:r>
        <w:rPr>
          <w:rFonts w:ascii="宋体" w:hAnsi="宋体" w:hint="eastAsia"/>
          <w:sz w:val="28"/>
          <w:szCs w:val="28"/>
        </w:rPr>
        <w:t>证书</w:t>
      </w:r>
      <w:r>
        <w:rPr>
          <w:rFonts w:ascii="宋体" w:hAnsi="宋体"/>
          <w:sz w:val="28"/>
          <w:szCs w:val="28"/>
        </w:rPr>
        <w:t>）</w:t>
      </w:r>
    </w:p>
    <w:p w:rsidR="007C64E4" w:rsidRDefault="00A44F76">
      <w:pPr>
        <w:autoSpaceDE w:val="0"/>
        <w:autoSpaceDN w:val="0"/>
        <w:adjustRightInd w:val="0"/>
        <w:ind w:firstLineChars="200" w:firstLine="560"/>
        <w:jc w:val="left"/>
        <w:rPr>
          <w:rFonts w:ascii="宋体" w:hAnsi="宋体"/>
          <w:sz w:val="28"/>
          <w:szCs w:val="28"/>
        </w:rPr>
      </w:pPr>
      <w:r>
        <w:rPr>
          <w:rFonts w:ascii="宋体" w:hAnsi="宋体" w:hint="eastAsia"/>
          <w:sz w:val="28"/>
          <w:szCs w:val="28"/>
        </w:rPr>
        <w:t>2.合同履行能力</w:t>
      </w:r>
    </w:p>
    <w:p w:rsidR="007C64E4" w:rsidRDefault="00A44F76">
      <w:pPr>
        <w:autoSpaceDE w:val="0"/>
        <w:autoSpaceDN w:val="0"/>
        <w:adjustRightInd w:val="0"/>
        <w:ind w:firstLineChars="200" w:firstLine="560"/>
        <w:jc w:val="left"/>
        <w:rPr>
          <w:rFonts w:ascii="宋体" w:hAnsi="宋体"/>
          <w:sz w:val="28"/>
          <w:szCs w:val="28"/>
        </w:rPr>
      </w:pPr>
      <w:r>
        <w:rPr>
          <w:rFonts w:ascii="宋体" w:hAnsi="宋体" w:hint="eastAsia"/>
          <w:sz w:val="28"/>
          <w:szCs w:val="28"/>
        </w:rPr>
        <w:t>（1）服务方案和保障措施：包括但不限于人员组织、技术力量、服务内容（专长领域）、服务流程、服务标准、服务质量、响应时间、服务收费、应急响应、实施方案及保障措施等。</w:t>
      </w:r>
    </w:p>
    <w:p w:rsidR="007C64E4" w:rsidRDefault="00A44F76">
      <w:pPr>
        <w:autoSpaceDE w:val="0"/>
        <w:autoSpaceDN w:val="0"/>
        <w:adjustRightInd w:val="0"/>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（2）获得认证、专利、荣誉等情况。</w:t>
      </w:r>
    </w:p>
    <w:p w:rsidR="007C64E4" w:rsidRDefault="007C64E4"/>
    <w:p w:rsidR="007C64E4" w:rsidRDefault="00A44F76">
      <w:pPr>
        <w:rPr>
          <w:rFonts w:ascii="宋体" w:eastAsia="宋体" w:hAnsi="宋体" w:cs="Times New Roman"/>
          <w:b/>
          <w:sz w:val="36"/>
          <w:szCs w:val="36"/>
        </w:rPr>
      </w:pPr>
      <w:r>
        <w:rPr>
          <w:rFonts w:ascii="宋体" w:eastAsia="宋体" w:hAnsi="宋体" w:cs="Times New Roman" w:hint="eastAsia"/>
          <w:b/>
          <w:sz w:val="36"/>
          <w:szCs w:val="36"/>
        </w:rPr>
        <w:br w:type="page"/>
      </w:r>
    </w:p>
    <w:p w:rsidR="007C64E4" w:rsidRDefault="00A44F7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工程造价咨询服务定点供应商业务须知</w:t>
      </w:r>
    </w:p>
    <w:p w:rsidR="007C64E4" w:rsidRDefault="007C64E4">
      <w:pPr>
        <w:rPr>
          <w:sz w:val="36"/>
          <w:szCs w:val="36"/>
        </w:rPr>
      </w:pP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工程造价咨询服务属网上商城定点采购品目，申请入驻商城的本品目定点供应商可向各级采购人提供工程造价咨询服务，</w:t>
      </w:r>
      <w:r>
        <w:rPr>
          <w:rFonts w:asciiTheme="minorEastAsia" w:hAnsiTheme="minorEastAsia"/>
          <w:sz w:val="28"/>
          <w:szCs w:val="28"/>
        </w:rPr>
        <w:t>具体服务内容以采购单位提出的实际需求为准。</w:t>
      </w:r>
      <w:r>
        <w:rPr>
          <w:rFonts w:asciiTheme="minorEastAsia" w:hAnsiTheme="minorEastAsia" w:hint="eastAsia"/>
          <w:sz w:val="28"/>
          <w:szCs w:val="28"/>
        </w:rPr>
        <w:t>采购人通过网上商城向受邀的定点供应商发布竞价需求信息，根据供应商报价情况，确定成交供应商。</w:t>
      </w:r>
    </w:p>
    <w:p w:rsidR="007C64E4" w:rsidRDefault="00A44F76">
      <w:pPr>
        <w:ind w:left="602"/>
        <w:rPr>
          <w:rFonts w:asciiTheme="minorEastAsia" w:hAnsiTheme="minorEastAsia"/>
          <w:b/>
          <w:sz w:val="28"/>
          <w:szCs w:val="28"/>
        </w:rPr>
      </w:pPr>
      <w:r>
        <w:rPr>
          <w:rFonts w:asciiTheme="minorEastAsia" w:hAnsiTheme="minorEastAsia" w:hint="eastAsia"/>
          <w:b/>
          <w:sz w:val="28"/>
          <w:szCs w:val="28"/>
        </w:rPr>
        <w:t>一、基本要求</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1.供应商具有国家规定的</w:t>
      </w:r>
      <w:r w:rsidRPr="000A7746">
        <w:rPr>
          <w:rFonts w:asciiTheme="minorEastAsia" w:hAnsiTheme="minorEastAsia" w:hint="eastAsia"/>
          <w:color w:val="FF0000"/>
          <w:sz w:val="28"/>
          <w:szCs w:val="28"/>
        </w:rPr>
        <w:t>承接工程造价咨询服务</w:t>
      </w:r>
      <w:r>
        <w:rPr>
          <w:rFonts w:asciiTheme="minorEastAsia" w:hAnsiTheme="minorEastAsia" w:hint="eastAsia"/>
          <w:sz w:val="28"/>
          <w:szCs w:val="28"/>
        </w:rPr>
        <w:t>相关资质。</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供应商提供服务应</w:t>
      </w:r>
      <w:r>
        <w:rPr>
          <w:rFonts w:asciiTheme="minorEastAsia" w:hAnsiTheme="minorEastAsia"/>
          <w:sz w:val="28"/>
          <w:szCs w:val="28"/>
        </w:rPr>
        <w:t>具有必要的设备</w:t>
      </w:r>
      <w:r>
        <w:rPr>
          <w:rFonts w:asciiTheme="minorEastAsia" w:hAnsiTheme="minorEastAsia" w:hint="eastAsia"/>
          <w:sz w:val="28"/>
          <w:szCs w:val="28"/>
        </w:rPr>
        <w:t>和工程造价软件</w:t>
      </w:r>
      <w:r>
        <w:rPr>
          <w:rFonts w:asciiTheme="minorEastAsia" w:hAnsiTheme="minorEastAsia"/>
          <w:sz w:val="28"/>
          <w:szCs w:val="28"/>
        </w:rPr>
        <w:t>，且其规格和数量应与其经营</w:t>
      </w:r>
      <w:r>
        <w:rPr>
          <w:rFonts w:asciiTheme="minorEastAsia" w:hAnsiTheme="minorEastAsia" w:hint="eastAsia"/>
          <w:sz w:val="28"/>
          <w:szCs w:val="28"/>
        </w:rPr>
        <w:t>服务</w:t>
      </w:r>
      <w:r>
        <w:rPr>
          <w:rFonts w:asciiTheme="minorEastAsia" w:hAnsiTheme="minorEastAsia"/>
          <w:sz w:val="28"/>
          <w:szCs w:val="28"/>
        </w:rPr>
        <w:t>范围、规模相适应。</w:t>
      </w:r>
    </w:p>
    <w:p w:rsidR="007C64E4" w:rsidRDefault="00A44F76">
      <w:pPr>
        <w:ind w:firstLineChars="200" w:firstLine="560"/>
        <w:rPr>
          <w:rFonts w:asciiTheme="minorEastAsia" w:hAnsiTheme="minorEastAsia"/>
          <w:sz w:val="28"/>
          <w:szCs w:val="28"/>
        </w:rPr>
      </w:pPr>
      <w:r>
        <w:rPr>
          <w:rFonts w:asciiTheme="minorEastAsia" w:hAnsiTheme="minorEastAsia"/>
          <w:sz w:val="28"/>
          <w:szCs w:val="28"/>
        </w:rPr>
        <w:t>3.</w:t>
      </w:r>
      <w:r>
        <w:rPr>
          <w:rFonts w:asciiTheme="minorEastAsia" w:hAnsiTheme="minorEastAsia" w:hint="eastAsia"/>
          <w:sz w:val="28"/>
          <w:szCs w:val="28"/>
        </w:rPr>
        <w:t>供应商应</w:t>
      </w:r>
      <w:r>
        <w:rPr>
          <w:rFonts w:asciiTheme="minorEastAsia" w:hAnsiTheme="minorEastAsia"/>
          <w:sz w:val="28"/>
          <w:szCs w:val="28"/>
        </w:rPr>
        <w:t>具有与</w:t>
      </w:r>
      <w:r>
        <w:rPr>
          <w:rFonts w:asciiTheme="minorEastAsia" w:hAnsiTheme="minorEastAsia" w:hint="eastAsia"/>
          <w:sz w:val="28"/>
          <w:szCs w:val="28"/>
        </w:rPr>
        <w:t>本项目相适应的专业</w:t>
      </w:r>
      <w:r>
        <w:rPr>
          <w:rFonts w:asciiTheme="minorEastAsia" w:hAnsiTheme="minorEastAsia"/>
          <w:sz w:val="28"/>
          <w:szCs w:val="28"/>
        </w:rPr>
        <w:t>管理和技术人员，</w:t>
      </w:r>
      <w:r>
        <w:rPr>
          <w:rFonts w:asciiTheme="minorEastAsia" w:hAnsiTheme="minorEastAsia" w:hint="eastAsia"/>
          <w:sz w:val="28"/>
          <w:szCs w:val="28"/>
        </w:rPr>
        <w:t>能够提供专业化咨询服务，具备良好的沟通能力和较强的保密意识。根据采购单位实际需求，成立项目组，并按有关规定标准配备相应资质和数量项目技术和管理人员。</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asciiTheme="minorEastAsia" w:hAnsiTheme="minorEastAsia" w:cstheme="minorBidi" w:hint="eastAsia"/>
          <w:color w:val="auto"/>
          <w:kern w:val="2"/>
          <w:sz w:val="28"/>
          <w:szCs w:val="28"/>
        </w:rPr>
        <w:t>供应商应当给予政府采购价格优惠，网上商城报价不高于市场平均价格。</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5.服务项目的计价原则执行现行国家清单计价规范、省市计价规则。</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6.执业质量标准符合国家和行业颁布施行的规范、规程、标准。</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7.服务进度满足采购人提出的项目需求。</w:t>
      </w:r>
    </w:p>
    <w:p w:rsidR="007C64E4" w:rsidRDefault="00A44F76">
      <w:pPr>
        <w:ind w:firstLineChars="200" w:firstLine="562"/>
        <w:rPr>
          <w:rFonts w:asciiTheme="minorEastAsia" w:hAnsiTheme="minorEastAsia"/>
          <w:b/>
          <w:sz w:val="28"/>
          <w:szCs w:val="28"/>
        </w:rPr>
      </w:pPr>
      <w:r>
        <w:rPr>
          <w:rFonts w:asciiTheme="minorEastAsia" w:hAnsiTheme="minorEastAsia" w:hint="eastAsia"/>
          <w:b/>
          <w:sz w:val="28"/>
          <w:szCs w:val="28"/>
        </w:rPr>
        <w:t>二、角色维护提交资料（*项必须提供）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供应商通过网上商城维护以下资料信息，并在网上商城公开，供</w:t>
      </w:r>
      <w:r>
        <w:rPr>
          <w:rFonts w:asciiTheme="minorEastAsia" w:hAnsiTheme="minorEastAsia" w:cstheme="minorBidi" w:hint="eastAsia"/>
          <w:color w:val="auto"/>
          <w:kern w:val="2"/>
          <w:sz w:val="28"/>
          <w:szCs w:val="28"/>
        </w:rPr>
        <w:lastRenderedPageBreak/>
        <w:t>采购人查询使用，接受社会监督。</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w:t>
      </w:r>
      <w:r>
        <w:rPr>
          <w:rFonts w:asciiTheme="minorEastAsia" w:hAnsiTheme="minorEastAsia" w:cstheme="minorBidi"/>
          <w:color w:val="auto"/>
          <w:kern w:val="2"/>
          <w:sz w:val="28"/>
          <w:szCs w:val="28"/>
        </w:rPr>
        <w:t>*资质证明材料</w:t>
      </w:r>
    </w:p>
    <w:p w:rsidR="007C64E4" w:rsidRPr="000A7746" w:rsidRDefault="00A44F76">
      <w:pPr>
        <w:pStyle w:val="Default"/>
        <w:ind w:firstLineChars="200" w:firstLine="560"/>
        <w:rPr>
          <w:rFonts w:asciiTheme="minorEastAsia" w:hAnsiTheme="minorEastAsia" w:cstheme="minorBidi"/>
          <w:color w:val="FF0000"/>
          <w:kern w:val="2"/>
          <w:sz w:val="28"/>
          <w:szCs w:val="28"/>
        </w:rPr>
      </w:pPr>
      <w:r w:rsidRPr="000A7746">
        <w:rPr>
          <w:rFonts w:asciiTheme="minorEastAsia" w:hAnsiTheme="minorEastAsia" w:cstheme="minorBidi" w:hint="eastAsia"/>
          <w:color w:val="FF0000"/>
          <w:kern w:val="2"/>
          <w:sz w:val="28"/>
          <w:szCs w:val="28"/>
        </w:rPr>
        <w:t>（1）工程造价咨询资质证书</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2.合同履行能力</w:t>
      </w:r>
    </w:p>
    <w:p w:rsidR="007C64E4" w:rsidRDefault="00A44F76">
      <w:pPr>
        <w:pStyle w:val="Default"/>
        <w:ind w:firstLineChars="200" w:firstLine="560"/>
        <w:rPr>
          <w:rFonts w:asciiTheme="minorEastAsia" w:hAnsiTheme="minorEastAsia" w:cstheme="minorBidi"/>
          <w:color w:val="auto"/>
          <w:kern w:val="2"/>
          <w:sz w:val="28"/>
          <w:szCs w:val="28"/>
        </w:rPr>
      </w:pPr>
      <w:r>
        <w:rPr>
          <w:rFonts w:asciiTheme="minorEastAsia" w:hAnsiTheme="minorEastAsia" w:cstheme="minorBidi" w:hint="eastAsia"/>
          <w:color w:val="auto"/>
          <w:kern w:val="2"/>
          <w:sz w:val="28"/>
          <w:szCs w:val="28"/>
        </w:rPr>
        <w:t>（1）服务方案和保障措施：包括但不限于人员组织、技术力量、执业质量、服务进度、内部管理制度、服务收费等方面的优惠承诺、实施方案及保障措施；</w:t>
      </w:r>
    </w:p>
    <w:p w:rsidR="007C64E4" w:rsidRDefault="00A44F76">
      <w:pPr>
        <w:ind w:firstLineChars="200" w:firstLine="560"/>
        <w:rPr>
          <w:rFonts w:asciiTheme="minorEastAsia" w:hAnsiTheme="minorEastAsia"/>
          <w:sz w:val="28"/>
          <w:szCs w:val="28"/>
        </w:rPr>
      </w:pPr>
      <w:r>
        <w:rPr>
          <w:rFonts w:asciiTheme="minorEastAsia" w:hAnsiTheme="minorEastAsia" w:hint="eastAsia"/>
          <w:sz w:val="28"/>
          <w:szCs w:val="28"/>
        </w:rPr>
        <w:t>（2）获得认证、专利、荣誉等情况。</w:t>
      </w:r>
    </w:p>
    <w:p w:rsidR="007C64E4" w:rsidRDefault="00A44F76">
      <w:pPr>
        <w:rPr>
          <w:rFonts w:asciiTheme="minorEastAsia" w:hAnsiTheme="minorEastAsia"/>
          <w:sz w:val="28"/>
          <w:szCs w:val="28"/>
        </w:rPr>
      </w:pPr>
      <w:r>
        <w:rPr>
          <w:rFonts w:asciiTheme="minorEastAsia" w:hAnsiTheme="minorEastAsia" w:hint="eastAsia"/>
          <w:sz w:val="28"/>
          <w:szCs w:val="28"/>
        </w:rPr>
        <w:br w:type="page"/>
      </w:r>
    </w:p>
    <w:p w:rsidR="007C64E4" w:rsidRDefault="00A44F76">
      <w:pPr>
        <w:snapToGrid w:val="0"/>
        <w:spacing w:line="600" w:lineRule="exact"/>
        <w:jc w:val="center"/>
        <w:rPr>
          <w:rFonts w:ascii="宋体" w:eastAsia="宋体" w:hAnsi="宋体" w:cs="方正小标宋_GBK"/>
          <w:b/>
          <w:sz w:val="36"/>
          <w:szCs w:val="36"/>
        </w:rPr>
      </w:pPr>
      <w:r>
        <w:rPr>
          <w:rFonts w:ascii="宋体" w:eastAsia="宋体" w:hAnsi="宋体" w:cs="方正小标宋_GBK" w:hint="eastAsia"/>
          <w:b/>
          <w:sz w:val="36"/>
          <w:szCs w:val="36"/>
        </w:rPr>
        <w:lastRenderedPageBreak/>
        <w:t>数字山东标准规范编制服务定点供应商业务须知</w:t>
      </w:r>
    </w:p>
    <w:p w:rsidR="007C64E4" w:rsidRDefault="007C64E4">
      <w:pPr>
        <w:rPr>
          <w:rFonts w:ascii="方正小标宋_GBK" w:eastAsia="方正小标宋_GBK" w:hAnsi="方正小标宋_GBK" w:cs="方正小标宋_GBK"/>
          <w:sz w:val="44"/>
          <w:szCs w:val="44"/>
        </w:rPr>
      </w:pPr>
    </w:p>
    <w:p w:rsidR="007C64E4" w:rsidRDefault="00A44F76">
      <w:pPr>
        <w:autoSpaceDE w:val="0"/>
        <w:autoSpaceDN w:val="0"/>
        <w:adjustRightInd w:val="0"/>
        <w:ind w:firstLineChars="200" w:firstLine="560"/>
        <w:jc w:val="left"/>
        <w:rPr>
          <w:rFonts w:ascii="宋体" w:eastAsia="宋体" w:hAnsi="宋体" w:cs="仿宋"/>
          <w:sz w:val="28"/>
          <w:szCs w:val="28"/>
        </w:rPr>
      </w:pPr>
      <w:r>
        <w:rPr>
          <w:rFonts w:ascii="宋体" w:eastAsia="宋体" w:hAnsi="宋体" w:cs="仿宋" w:hint="eastAsia"/>
          <w:sz w:val="28"/>
          <w:szCs w:val="28"/>
        </w:rPr>
        <w:t>数字山东标准规范编制服务属网上商城定点采购品目，申请入驻商城的本品目定点供应商可向网上商城中各级采购人提供标准编制服务。数字山东标准规范编制服务主要是指供应商依据委托合同、国家相关标准和规定、项目建设需求，协助建设单位全面地归纳、提炼，总结出相关方普遍认可的技术（管理）要求，并按照国家和省级标准管理流程，确保标准编制行为合法、合理、科学、经济，保证项目建设各环节顺利实施，促使建设进度、投资、质量达到合同规定的目标。采购单位通过网上商城向受邀的定点供应商发布竞价需求信息，根据供应商报价情况，确定成交供应商。</w:t>
      </w:r>
    </w:p>
    <w:p w:rsidR="007C64E4" w:rsidRDefault="00A44F76">
      <w:pPr>
        <w:ind w:firstLineChars="200" w:firstLine="562"/>
        <w:rPr>
          <w:rFonts w:ascii="宋体" w:eastAsia="宋体" w:hAnsi="宋体" w:cs="仿宋"/>
          <w:b/>
          <w:sz w:val="28"/>
          <w:szCs w:val="28"/>
        </w:rPr>
      </w:pPr>
      <w:r>
        <w:rPr>
          <w:rFonts w:ascii="宋体" w:eastAsia="宋体" w:hAnsi="宋体" w:cs="仿宋" w:hint="eastAsia"/>
          <w:b/>
          <w:sz w:val="28"/>
          <w:szCs w:val="28"/>
        </w:rPr>
        <w:t xml:space="preserve">一、基本要求 </w:t>
      </w:r>
    </w:p>
    <w:p w:rsidR="007C64E4" w:rsidRDefault="00A44F76">
      <w:pPr>
        <w:autoSpaceDE w:val="0"/>
        <w:autoSpaceDN w:val="0"/>
        <w:adjustRightInd w:val="0"/>
        <w:ind w:firstLineChars="200" w:firstLine="560"/>
        <w:jc w:val="left"/>
        <w:rPr>
          <w:rFonts w:ascii="宋体" w:eastAsia="宋体" w:hAnsi="宋体" w:cs="仿宋"/>
          <w:sz w:val="28"/>
          <w:szCs w:val="28"/>
        </w:rPr>
      </w:pPr>
      <w:r>
        <w:rPr>
          <w:rFonts w:ascii="宋体" w:eastAsia="宋体" w:hAnsi="宋体" w:cs="仿宋" w:hint="eastAsia"/>
          <w:sz w:val="28"/>
          <w:szCs w:val="28"/>
        </w:rPr>
        <w:t>1.供应商应具有与本项目相适应的专业管理和技术人员，能够提供专业化服务，具备良好的沟通能力和较强的保密意识。根据采购单位实际需求，供应商应能够提供驻场服务，并按需选派相应人员。</w:t>
      </w:r>
    </w:p>
    <w:p w:rsidR="007C64E4" w:rsidRDefault="00A44F76">
      <w:pPr>
        <w:autoSpaceDE w:val="0"/>
        <w:autoSpaceDN w:val="0"/>
        <w:adjustRightInd w:val="0"/>
        <w:ind w:firstLineChars="200" w:firstLine="560"/>
        <w:jc w:val="left"/>
        <w:rPr>
          <w:rFonts w:ascii="宋体" w:eastAsia="宋体" w:hAnsi="宋体" w:cs="仿宋"/>
          <w:sz w:val="28"/>
          <w:szCs w:val="28"/>
        </w:rPr>
      </w:pPr>
      <w:r>
        <w:rPr>
          <w:rFonts w:ascii="宋体" w:eastAsia="宋体" w:hAnsi="宋体" w:cs="仿宋" w:hint="eastAsia"/>
          <w:sz w:val="28"/>
          <w:szCs w:val="28"/>
        </w:rPr>
        <w:t>2. 供应商须成立服务团队，明确总协调人、业务联系人及报价员，分别负责项目工作协调、信息沟通、网上报价等工作。服务团队人员如有调整，应及时在商城维护更新，确保信息准确、通讯畅通</w:t>
      </w:r>
    </w:p>
    <w:p w:rsidR="007C64E4" w:rsidRDefault="00A44F76">
      <w:pPr>
        <w:autoSpaceDE w:val="0"/>
        <w:autoSpaceDN w:val="0"/>
        <w:adjustRightInd w:val="0"/>
        <w:ind w:firstLineChars="200" w:firstLine="560"/>
        <w:jc w:val="left"/>
        <w:rPr>
          <w:rFonts w:ascii="宋体" w:eastAsia="宋体" w:hAnsi="宋体" w:cs="仿宋"/>
          <w:sz w:val="28"/>
          <w:szCs w:val="28"/>
        </w:rPr>
      </w:pPr>
      <w:r>
        <w:rPr>
          <w:rFonts w:ascii="宋体" w:eastAsia="宋体" w:hAnsi="宋体" w:cs="仿宋" w:hint="eastAsia"/>
          <w:sz w:val="28"/>
          <w:szCs w:val="28"/>
        </w:rPr>
        <w:t>3.供应商应当给予政府采购价格优惠，网上商城报价不高于市场平均价格。</w:t>
      </w:r>
    </w:p>
    <w:p w:rsidR="007C64E4" w:rsidRDefault="00A44F76">
      <w:pPr>
        <w:ind w:firstLineChars="200" w:firstLine="562"/>
        <w:rPr>
          <w:rFonts w:ascii="宋体" w:eastAsia="宋体" w:hAnsi="宋体" w:cs="Times New Roman"/>
          <w:b/>
          <w:sz w:val="28"/>
          <w:szCs w:val="28"/>
        </w:rPr>
      </w:pPr>
      <w:r>
        <w:rPr>
          <w:rFonts w:ascii="宋体" w:eastAsia="宋体" w:hAnsi="宋体" w:cs="Times New Roman" w:hint="eastAsia"/>
          <w:b/>
          <w:sz w:val="28"/>
          <w:szCs w:val="28"/>
        </w:rPr>
        <w:t>二、角色维护提交资料（</w:t>
      </w:r>
      <w:r>
        <w:rPr>
          <w:rFonts w:ascii="宋体" w:eastAsia="宋体" w:hAnsi="宋体" w:cs="Times New Roman"/>
          <w:b/>
          <w:sz w:val="28"/>
          <w:szCs w:val="28"/>
        </w:rPr>
        <w:t>*项必须提供）</w:t>
      </w:r>
    </w:p>
    <w:p w:rsidR="007C64E4" w:rsidRDefault="00A44F76">
      <w:pPr>
        <w:autoSpaceDE w:val="0"/>
        <w:autoSpaceDN w:val="0"/>
        <w:adjustRightInd w:val="0"/>
        <w:ind w:firstLineChars="200" w:firstLine="560"/>
        <w:jc w:val="left"/>
        <w:rPr>
          <w:rFonts w:ascii="宋体" w:eastAsia="宋体" w:hAnsi="宋体" w:cs="仿宋"/>
          <w:sz w:val="28"/>
          <w:szCs w:val="28"/>
        </w:rPr>
      </w:pPr>
      <w:r>
        <w:rPr>
          <w:rFonts w:ascii="宋体" w:eastAsia="宋体" w:hAnsi="宋体" w:cs="仿宋" w:hint="eastAsia"/>
          <w:sz w:val="28"/>
          <w:szCs w:val="28"/>
        </w:rPr>
        <w:t>供应商通过网上商城维护以下资料信息，并在网上商城公开，供</w:t>
      </w:r>
      <w:r>
        <w:rPr>
          <w:rFonts w:ascii="宋体" w:eastAsia="宋体" w:hAnsi="宋体" w:cs="仿宋" w:hint="eastAsia"/>
          <w:sz w:val="28"/>
          <w:szCs w:val="28"/>
        </w:rPr>
        <w:lastRenderedPageBreak/>
        <w:t>采购人查询使用，接受社会监督。</w:t>
      </w:r>
    </w:p>
    <w:p w:rsidR="007C64E4" w:rsidRDefault="00A44F76">
      <w:pPr>
        <w:autoSpaceDE w:val="0"/>
        <w:autoSpaceDN w:val="0"/>
        <w:adjustRightInd w:val="0"/>
        <w:ind w:firstLineChars="200" w:firstLine="560"/>
        <w:jc w:val="left"/>
        <w:rPr>
          <w:rFonts w:ascii="宋体" w:eastAsia="宋体" w:hAnsi="宋体" w:cs="仿宋"/>
          <w:sz w:val="28"/>
          <w:szCs w:val="28"/>
        </w:rPr>
      </w:pPr>
      <w:r>
        <w:rPr>
          <w:rFonts w:ascii="宋体" w:eastAsia="宋体" w:hAnsi="宋体" w:cs="仿宋"/>
          <w:sz w:val="28"/>
          <w:szCs w:val="28"/>
        </w:rPr>
        <w:t>1.合同履行能力</w:t>
      </w:r>
    </w:p>
    <w:p w:rsidR="007C64E4" w:rsidRDefault="00A44F76">
      <w:pPr>
        <w:autoSpaceDE w:val="0"/>
        <w:autoSpaceDN w:val="0"/>
        <w:adjustRightInd w:val="0"/>
        <w:ind w:firstLineChars="200" w:firstLine="560"/>
        <w:jc w:val="left"/>
        <w:rPr>
          <w:rFonts w:ascii="宋体" w:eastAsia="宋体" w:hAnsi="宋体" w:cs="仿宋"/>
          <w:sz w:val="28"/>
          <w:szCs w:val="28"/>
        </w:rPr>
      </w:pPr>
      <w:r>
        <w:rPr>
          <w:rFonts w:ascii="宋体" w:eastAsia="宋体" w:hAnsi="宋体" w:cs="仿宋" w:hint="eastAsia"/>
          <w:sz w:val="28"/>
          <w:szCs w:val="28"/>
        </w:rPr>
        <w:t>（</w:t>
      </w:r>
      <w:r>
        <w:rPr>
          <w:rFonts w:ascii="宋体" w:eastAsia="宋体" w:hAnsi="宋体" w:cs="仿宋"/>
          <w:sz w:val="28"/>
          <w:szCs w:val="28"/>
        </w:rPr>
        <w:t>1）</w:t>
      </w:r>
      <w:r>
        <w:rPr>
          <w:rFonts w:ascii="宋体" w:eastAsia="宋体" w:hAnsi="宋体" w:cs="仿宋" w:hint="eastAsia"/>
          <w:sz w:val="28"/>
          <w:szCs w:val="28"/>
        </w:rPr>
        <w:t>服务方案和保障措施：包括但不限于人员组织、技术力量、服务内容（范围）、服务流程、服务标准、服务质量、响应时间、服务收费、内部管理制度等方面的优惠承诺、实施方案及保障措施；</w:t>
      </w:r>
    </w:p>
    <w:p w:rsidR="007C64E4" w:rsidRDefault="00A44F76">
      <w:pPr>
        <w:autoSpaceDE w:val="0"/>
        <w:autoSpaceDN w:val="0"/>
        <w:adjustRightInd w:val="0"/>
        <w:ind w:firstLineChars="200" w:firstLine="560"/>
        <w:jc w:val="left"/>
        <w:rPr>
          <w:rFonts w:ascii="宋体" w:eastAsia="宋体" w:hAnsi="宋体" w:cs="仿宋"/>
          <w:sz w:val="28"/>
          <w:szCs w:val="28"/>
        </w:rPr>
      </w:pPr>
      <w:r>
        <w:rPr>
          <w:rFonts w:ascii="宋体" w:eastAsia="宋体" w:hAnsi="宋体" w:cs="仿宋" w:hint="eastAsia"/>
          <w:sz w:val="28"/>
          <w:szCs w:val="28"/>
        </w:rPr>
        <w:t>（</w:t>
      </w:r>
      <w:r>
        <w:rPr>
          <w:rFonts w:ascii="宋体" w:eastAsia="宋体" w:hAnsi="宋体" w:cs="仿宋"/>
          <w:sz w:val="28"/>
          <w:szCs w:val="28"/>
        </w:rPr>
        <w:t>2）获得认证、专利、荣誉等情况。</w:t>
      </w:r>
    </w:p>
    <w:p w:rsidR="007C64E4" w:rsidRDefault="00A44F76">
      <w:r>
        <w:br w:type="page"/>
      </w:r>
    </w:p>
    <w:p w:rsidR="007C64E4" w:rsidRDefault="00A44F76">
      <w:pPr>
        <w:jc w:val="center"/>
        <w:rPr>
          <w:rFonts w:ascii="宋体" w:eastAsia="宋体" w:hAnsi="宋体" w:cs="Times New Roman"/>
          <w:b/>
          <w:sz w:val="36"/>
          <w:szCs w:val="36"/>
        </w:rPr>
      </w:pPr>
      <w:r>
        <w:rPr>
          <w:rFonts w:ascii="宋体" w:eastAsia="宋体" w:hAnsi="宋体" w:cs="Times New Roman" w:hint="eastAsia"/>
          <w:b/>
          <w:sz w:val="36"/>
          <w:szCs w:val="36"/>
        </w:rPr>
        <w:lastRenderedPageBreak/>
        <w:t>信息系统设计咨询服务定点供应商业务须知</w:t>
      </w:r>
    </w:p>
    <w:p w:rsidR="007C64E4" w:rsidRDefault="007C64E4">
      <w:pPr>
        <w:rPr>
          <w:rFonts w:ascii="Calibri" w:eastAsia="宋体" w:hAnsi="Calibri" w:cs="Times New Roman"/>
          <w:sz w:val="36"/>
          <w:szCs w:val="36"/>
        </w:rPr>
      </w:pPr>
    </w:p>
    <w:p w:rsidR="007C64E4" w:rsidRDefault="00A44F76">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信息系统设计咨询服务属网上商城定点采购品目，申请入驻商城的本品目定点供应商可向网上商城中各级采购人提供信息系统设计咨询服务。信息系统设计咨询服务主要包括：依据项目要求开展需求分析和必要性论证，编制可行性研究报告、总体建设方案及本期建设方案等，理清项目招标模式、组织机构、实施计划和风险管理，明确投资估算和经济社会效益，具体服务内容以采购单位提出的实际需求为准。采购单位通过网上商城向受邀的定点供应商发布竞价需求信息，根据供应商报价情况，确定成交供应商。</w:t>
      </w:r>
    </w:p>
    <w:p w:rsidR="007C64E4" w:rsidRDefault="00A44F76">
      <w:pPr>
        <w:ind w:firstLineChars="200" w:firstLine="562"/>
        <w:rPr>
          <w:rFonts w:ascii="宋体" w:eastAsia="宋体" w:hAnsi="宋体" w:cs="Times New Roman"/>
          <w:b/>
          <w:sz w:val="28"/>
          <w:szCs w:val="28"/>
        </w:rPr>
      </w:pPr>
      <w:r>
        <w:rPr>
          <w:rFonts w:ascii="宋体" w:eastAsia="宋体" w:hAnsi="宋体" w:cs="Times New Roman" w:hint="eastAsia"/>
          <w:b/>
          <w:sz w:val="28"/>
          <w:szCs w:val="28"/>
        </w:rPr>
        <w:t>一、基本要求</w:t>
      </w:r>
    </w:p>
    <w:p w:rsidR="007C64E4" w:rsidRDefault="00A44F76">
      <w:pPr>
        <w:ind w:firstLineChars="200" w:firstLine="562"/>
        <w:rPr>
          <w:rFonts w:ascii="宋体" w:eastAsia="宋体" w:hAnsi="宋体" w:cs="Times New Roman"/>
          <w:sz w:val="28"/>
          <w:szCs w:val="28"/>
        </w:rPr>
      </w:pPr>
      <w:r>
        <w:rPr>
          <w:rFonts w:ascii="宋体" w:eastAsia="宋体" w:hAnsi="宋体" w:cs="Times New Roman"/>
          <w:b/>
          <w:sz w:val="28"/>
          <w:szCs w:val="28"/>
        </w:rPr>
        <w:t>1</w:t>
      </w:r>
      <w:r>
        <w:rPr>
          <w:rFonts w:ascii="宋体" w:eastAsia="宋体" w:hAnsi="宋体" w:cs="Times New Roman"/>
          <w:sz w:val="28"/>
          <w:szCs w:val="28"/>
        </w:rPr>
        <w:t>.供应商应具有与本项目相适应的专业管理和技术人员，能够提供专业化服务，具备良好的沟通能力和较强的保密意识。根据采购单位实际需求，供应商应能够提供驻场服务，并按需选派相应人员。</w:t>
      </w:r>
    </w:p>
    <w:p w:rsidR="007C64E4" w:rsidRDefault="00A44F76">
      <w:pPr>
        <w:ind w:firstLineChars="200" w:firstLine="560"/>
        <w:rPr>
          <w:rFonts w:ascii="宋体" w:eastAsia="宋体" w:hAnsi="宋体" w:cs="Times New Roman"/>
          <w:sz w:val="28"/>
          <w:szCs w:val="28"/>
        </w:rPr>
      </w:pPr>
      <w:r>
        <w:rPr>
          <w:rFonts w:ascii="宋体" w:eastAsia="宋体" w:hAnsi="宋体" w:cs="Times New Roman"/>
          <w:sz w:val="28"/>
          <w:szCs w:val="28"/>
        </w:rPr>
        <w:t>2. 供应商须成立服务团队，明确总协调人、业务联系人，分别负责项目工作协调沟通、网上报价等工作。服务团队人员如有调整，应及时在商城维护更新，确保信息准确、通讯畅通</w:t>
      </w:r>
    </w:p>
    <w:p w:rsidR="007C64E4" w:rsidRDefault="00A44F76">
      <w:pPr>
        <w:ind w:firstLineChars="200" w:firstLine="560"/>
        <w:rPr>
          <w:rFonts w:ascii="宋体" w:eastAsia="宋体" w:hAnsi="宋体" w:cs="Times New Roman"/>
          <w:sz w:val="28"/>
          <w:szCs w:val="28"/>
        </w:rPr>
      </w:pPr>
      <w:r>
        <w:rPr>
          <w:rFonts w:ascii="宋体" w:eastAsia="宋体" w:hAnsi="宋体" w:cs="Times New Roman"/>
          <w:sz w:val="28"/>
          <w:szCs w:val="28"/>
        </w:rPr>
        <w:t>3.供应商应当给予政府采购价格优惠，网上商城报价不高于市场平均价格。</w:t>
      </w:r>
    </w:p>
    <w:p w:rsidR="007C64E4" w:rsidRDefault="00A44F76">
      <w:pPr>
        <w:ind w:firstLineChars="200" w:firstLine="562"/>
        <w:rPr>
          <w:rFonts w:ascii="宋体" w:eastAsia="宋体" w:hAnsi="宋体" w:cs="Times New Roman"/>
          <w:b/>
          <w:sz w:val="28"/>
          <w:szCs w:val="28"/>
        </w:rPr>
      </w:pPr>
      <w:r>
        <w:rPr>
          <w:rFonts w:ascii="宋体" w:eastAsia="宋体" w:hAnsi="宋体" w:cs="Times New Roman" w:hint="eastAsia"/>
          <w:b/>
          <w:sz w:val="28"/>
          <w:szCs w:val="28"/>
        </w:rPr>
        <w:t>二、角色维护提交资料（</w:t>
      </w:r>
      <w:r>
        <w:rPr>
          <w:rFonts w:ascii="宋体" w:eastAsia="宋体" w:hAnsi="宋体" w:cs="Times New Roman"/>
          <w:b/>
          <w:sz w:val="28"/>
          <w:szCs w:val="28"/>
        </w:rPr>
        <w:t>*项必须提供）</w:t>
      </w:r>
    </w:p>
    <w:p w:rsidR="007C64E4" w:rsidRDefault="00A44F76">
      <w:pPr>
        <w:ind w:firstLineChars="200" w:firstLine="560"/>
        <w:rPr>
          <w:rFonts w:ascii="宋体" w:eastAsia="宋体" w:hAnsi="宋体" w:cs="Times New Roman"/>
          <w:sz w:val="28"/>
          <w:szCs w:val="28"/>
        </w:rPr>
      </w:pPr>
      <w:r>
        <w:rPr>
          <w:rFonts w:ascii="宋体" w:eastAsia="宋体" w:hAnsi="宋体" w:cs="Times New Roman" w:hint="eastAsia"/>
          <w:sz w:val="28"/>
          <w:szCs w:val="28"/>
        </w:rPr>
        <w:t>供应商通过网上商城维护以下资料信息，并在网上商城公开，供采购人查询使用，接受社会监督。</w:t>
      </w:r>
    </w:p>
    <w:p w:rsidR="007C64E4" w:rsidRDefault="00A44F76">
      <w:pPr>
        <w:ind w:firstLineChars="200" w:firstLine="560"/>
        <w:rPr>
          <w:rFonts w:ascii="宋体" w:eastAsia="宋体" w:hAnsi="宋体" w:cs="Times New Roman"/>
          <w:sz w:val="28"/>
          <w:szCs w:val="28"/>
        </w:rPr>
      </w:pPr>
      <w:r>
        <w:rPr>
          <w:rFonts w:ascii="宋体" w:eastAsia="宋体" w:hAnsi="宋体" w:cs="Times New Roman"/>
          <w:sz w:val="28"/>
          <w:szCs w:val="28"/>
        </w:rPr>
        <w:lastRenderedPageBreak/>
        <w:t>1.合同履行能力</w:t>
      </w:r>
    </w:p>
    <w:p w:rsidR="007C64E4" w:rsidRDefault="00A44F76">
      <w:pPr>
        <w:ind w:firstLineChars="200" w:firstLine="560"/>
        <w:rPr>
          <w:rFonts w:ascii="宋体" w:eastAsia="宋体" w:hAnsi="宋体" w:cs="Times New Roman"/>
          <w:sz w:val="28"/>
          <w:szCs w:val="28"/>
        </w:rPr>
      </w:pPr>
      <w:r>
        <w:rPr>
          <w:rFonts w:ascii="宋体" w:eastAsia="宋体" w:hAnsi="宋体" w:cs="Times New Roman" w:hint="eastAsia"/>
          <w:sz w:val="28"/>
          <w:szCs w:val="28"/>
        </w:rPr>
        <w:t>（</w:t>
      </w:r>
      <w:r>
        <w:rPr>
          <w:rFonts w:ascii="宋体" w:eastAsia="宋体" w:hAnsi="宋体" w:cs="Times New Roman"/>
          <w:sz w:val="28"/>
          <w:szCs w:val="28"/>
        </w:rPr>
        <w:t>1）</w:t>
      </w:r>
      <w:r>
        <w:rPr>
          <w:rFonts w:ascii="宋体" w:eastAsia="宋体" w:hAnsi="宋体" w:cs="仿宋" w:hint="eastAsia"/>
          <w:sz w:val="28"/>
          <w:szCs w:val="28"/>
        </w:rPr>
        <w:t>服务方案和保障措施：</w:t>
      </w:r>
      <w:r>
        <w:rPr>
          <w:rFonts w:ascii="宋体" w:eastAsia="宋体" w:hAnsi="宋体" w:cs="Times New Roman"/>
          <w:sz w:val="28"/>
          <w:szCs w:val="28"/>
        </w:rPr>
        <w:t>包括但不限于人员组织、技术力量、服务内容（范围）、服务流程、服务标准、服务质量、响应时间、服务收费、内部管理制度等方面的优惠承诺、实施方案及保障措施；</w:t>
      </w:r>
    </w:p>
    <w:p w:rsidR="007C64E4" w:rsidRDefault="00A44F76">
      <w:pPr>
        <w:ind w:firstLineChars="200" w:firstLine="560"/>
        <w:rPr>
          <w:rFonts w:ascii="宋体" w:eastAsia="宋体" w:hAnsi="宋体" w:cs="Times New Roman"/>
          <w:sz w:val="28"/>
          <w:szCs w:val="28"/>
        </w:rPr>
      </w:pPr>
      <w:r>
        <w:rPr>
          <w:rFonts w:ascii="宋体" w:eastAsia="宋体" w:hAnsi="宋体" w:cs="Times New Roman" w:hint="eastAsia"/>
          <w:sz w:val="28"/>
          <w:szCs w:val="28"/>
        </w:rPr>
        <w:t>（</w:t>
      </w:r>
      <w:r>
        <w:rPr>
          <w:rFonts w:ascii="宋体" w:eastAsia="宋体" w:hAnsi="宋体" w:cs="Times New Roman"/>
          <w:sz w:val="28"/>
          <w:szCs w:val="28"/>
        </w:rPr>
        <w:t>2）获得认证、专利、荣誉等情况。</w:t>
      </w:r>
    </w:p>
    <w:p w:rsidR="007C64E4" w:rsidRDefault="00A44F76">
      <w:r>
        <w:br w:type="page"/>
      </w:r>
    </w:p>
    <w:p w:rsidR="007C64E4" w:rsidRDefault="00A44F76">
      <w:pPr>
        <w:jc w:val="center"/>
        <w:rPr>
          <w:rFonts w:ascii="宋体" w:eastAsia="宋体" w:hAnsi="宋体" w:cs="Times New Roman"/>
          <w:b/>
          <w:sz w:val="36"/>
          <w:szCs w:val="36"/>
        </w:rPr>
      </w:pPr>
      <w:r>
        <w:rPr>
          <w:rFonts w:ascii="宋体" w:eastAsia="宋体" w:hAnsi="宋体" w:cs="Times New Roman" w:hint="eastAsia"/>
          <w:b/>
          <w:sz w:val="36"/>
          <w:szCs w:val="36"/>
        </w:rPr>
        <w:lastRenderedPageBreak/>
        <w:t>信息工程项目监理定点供应商业务须知</w:t>
      </w:r>
    </w:p>
    <w:p w:rsidR="007C64E4" w:rsidRDefault="007C64E4">
      <w:pPr>
        <w:rPr>
          <w:rFonts w:ascii="Calibri" w:eastAsia="宋体" w:hAnsi="Calibri" w:cs="Times New Roman"/>
          <w:sz w:val="36"/>
          <w:szCs w:val="36"/>
        </w:rPr>
      </w:pPr>
    </w:p>
    <w:p w:rsidR="007C64E4" w:rsidRDefault="00A44F76">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项目监理服务属网上商城定点采购品目，申请入驻商城的本品目定点供应商可向网上商城中各级采购人提供信息工程项目监理服务。信息工程项目监理服务主要包括：依据委托合同、国家相关标准和规定、项目建设需求，协助建设单位全面地进行项目管理和技术监督，对影响工程进度、质量的诸多因素进行检查、核验，对差异提出调整措施，当出现项目偏差及时予以调整；运用专业的信息化管理手段对信息系统建设进行全过程的监督管理，并采取相应的管理措施，确保建设行为合法、合理、科学、经济，促使建设进度、投资、质量达到建设合同规定的目标。信息工程项目监理主要通过专业的信息化项目安全管理经验及方法，保证项目建设各环节顺利实施，保障项目建设达到预期建设目标要求，保证项目按质保量建设完成等，具体服务内容以采购单位提出的实际需求为准。采购单位通过网上商城向受邀的定点供应商发布竞价需求信息，根据供应商报价情况，确定成交供应商。</w:t>
      </w:r>
    </w:p>
    <w:p w:rsidR="007C64E4" w:rsidRDefault="00A44F76">
      <w:pPr>
        <w:spacing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 xml:space="preserve">一、基本要求 </w:t>
      </w:r>
    </w:p>
    <w:p w:rsidR="007C64E4" w:rsidRDefault="00A44F76">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1.供应商应具有与本项目相适应的专业管理和技术人员，能够提供专业化服务，具备良好的沟通能力和较强的保密意识。根据采购单位实际需求，供应商应能够提供驻场服务，并按需选派相应人员。</w:t>
      </w:r>
    </w:p>
    <w:p w:rsidR="007C64E4" w:rsidRDefault="00A44F76">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2.供应商须成立服务团队，明确总协调人、业务联系人，分别负责项目工作协调沟通、网上报价等工作。服务团队人员如有调整，应</w:t>
      </w:r>
      <w:r>
        <w:rPr>
          <w:rFonts w:ascii="宋体" w:eastAsia="宋体" w:hAnsi="宋体" w:cs="Times New Roman" w:hint="eastAsia"/>
          <w:sz w:val="28"/>
          <w:szCs w:val="28"/>
        </w:rPr>
        <w:lastRenderedPageBreak/>
        <w:t>及时在商城维护更新，确保信息准确、通讯畅通。</w:t>
      </w:r>
    </w:p>
    <w:p w:rsidR="007C64E4" w:rsidRDefault="00A44F76">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3.供应商应当给予政府采购价格优惠，网上商城报价不高于市场平均价格。</w:t>
      </w:r>
    </w:p>
    <w:p w:rsidR="007C64E4" w:rsidRDefault="00A44F76">
      <w:pPr>
        <w:spacing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二、角色维护提交资料（</w:t>
      </w:r>
      <w:r>
        <w:rPr>
          <w:rFonts w:ascii="宋体" w:eastAsia="宋体" w:hAnsi="宋体" w:cs="Times New Roman"/>
          <w:b/>
          <w:sz w:val="28"/>
          <w:szCs w:val="28"/>
        </w:rPr>
        <w:t>*项必须提供）</w:t>
      </w:r>
    </w:p>
    <w:p w:rsidR="007C64E4" w:rsidRDefault="00A44F76">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供应商通过网上商城维护以下资料信息，并在网上商城公开，供采购人查询使用，接受社会监督。</w:t>
      </w:r>
    </w:p>
    <w:p w:rsidR="007C64E4" w:rsidRDefault="00A44F76">
      <w:pPr>
        <w:spacing w:line="360" w:lineRule="auto"/>
        <w:ind w:firstLineChars="200" w:firstLine="560"/>
        <w:rPr>
          <w:rFonts w:ascii="宋体" w:eastAsia="宋体" w:hAnsi="宋体" w:cs="Times New Roman"/>
          <w:sz w:val="28"/>
          <w:szCs w:val="28"/>
        </w:rPr>
      </w:pPr>
      <w:r>
        <w:rPr>
          <w:rFonts w:ascii="宋体" w:eastAsia="宋体" w:hAnsi="宋体" w:cs="Times New Roman"/>
          <w:sz w:val="28"/>
          <w:szCs w:val="28"/>
        </w:rPr>
        <w:t>1.合同履行能力</w:t>
      </w:r>
    </w:p>
    <w:p w:rsidR="007C64E4" w:rsidRDefault="00A44F76">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w:t>
      </w:r>
      <w:r>
        <w:rPr>
          <w:rFonts w:ascii="宋体" w:eastAsia="宋体" w:hAnsi="宋体" w:cs="Times New Roman"/>
          <w:sz w:val="28"/>
          <w:szCs w:val="28"/>
        </w:rPr>
        <w:t>1）</w:t>
      </w:r>
      <w:r>
        <w:rPr>
          <w:rFonts w:ascii="宋体" w:eastAsia="宋体" w:hAnsi="宋体" w:cs="仿宋" w:hint="eastAsia"/>
          <w:sz w:val="28"/>
          <w:szCs w:val="28"/>
        </w:rPr>
        <w:t>服务方案和保障措施：</w:t>
      </w:r>
      <w:r>
        <w:rPr>
          <w:rFonts w:ascii="宋体" w:eastAsia="宋体" w:hAnsi="宋体" w:cs="Times New Roman" w:hint="eastAsia"/>
          <w:sz w:val="28"/>
          <w:szCs w:val="28"/>
        </w:rPr>
        <w:t>包括但不限于人员组织、技术力量、服务内容（范围）、服务流程、服务标准、服务质量、响应时间、服务收费、内部管理制度等方面的优惠承诺、实施方案及保障措施；</w:t>
      </w:r>
    </w:p>
    <w:p w:rsidR="007C64E4" w:rsidRDefault="00A44F76">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w:t>
      </w:r>
      <w:r>
        <w:rPr>
          <w:rFonts w:ascii="宋体" w:eastAsia="宋体" w:hAnsi="宋体" w:cs="Times New Roman"/>
          <w:sz w:val="28"/>
          <w:szCs w:val="28"/>
        </w:rPr>
        <w:t>2）获得认证、专利、荣誉等情况。</w:t>
      </w:r>
    </w:p>
    <w:p w:rsidR="007C64E4" w:rsidRDefault="007C64E4">
      <w:pPr>
        <w:spacing w:line="360" w:lineRule="auto"/>
        <w:ind w:firstLineChars="200" w:firstLine="560"/>
        <w:rPr>
          <w:rFonts w:ascii="宋体" w:eastAsia="宋体" w:hAnsi="宋体" w:cs="Times New Roman"/>
          <w:sz w:val="28"/>
          <w:szCs w:val="28"/>
        </w:rPr>
      </w:pPr>
    </w:p>
    <w:p w:rsidR="007C64E4" w:rsidRDefault="00A44F76">
      <w:r>
        <w:br w:type="page"/>
      </w:r>
    </w:p>
    <w:p w:rsidR="007C64E4" w:rsidRDefault="00A44F76">
      <w:pPr>
        <w:jc w:val="center"/>
        <w:rPr>
          <w:rFonts w:ascii="宋体" w:eastAsia="宋体" w:hAnsi="宋体" w:cs="Times New Roman"/>
          <w:b/>
          <w:sz w:val="36"/>
          <w:szCs w:val="36"/>
        </w:rPr>
      </w:pPr>
      <w:r>
        <w:rPr>
          <w:rFonts w:ascii="宋体" w:eastAsia="宋体" w:hAnsi="宋体" w:cs="Times New Roman" w:hint="eastAsia"/>
          <w:b/>
          <w:sz w:val="36"/>
          <w:szCs w:val="36"/>
        </w:rPr>
        <w:lastRenderedPageBreak/>
        <w:t>软件测试服务定点供应商业务须知</w:t>
      </w:r>
    </w:p>
    <w:p w:rsidR="007C64E4" w:rsidRDefault="007C64E4">
      <w:pPr>
        <w:rPr>
          <w:rFonts w:ascii="Calibri" w:eastAsia="宋体" w:hAnsi="Calibri" w:cs="Times New Roman"/>
          <w:sz w:val="36"/>
          <w:szCs w:val="36"/>
        </w:rPr>
      </w:pPr>
    </w:p>
    <w:p w:rsidR="007C64E4" w:rsidRDefault="00A44F76">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软件测试服务属网上商城定点采购品目，申请入驻商城的本品目定点供应商可向网上商城中各级采购人提供软件测试服务。软件测试服务主要包括：依据委托合同、国家相关标准和规定、项目建设需求，协助建设单位全面地进行项目管理和技术监督，对软件系统的功能性、性能性、安全性、易用性等质量的诸多因素进行检查、核验，并出具测试缺陷报告，通过开发方修改后进行回归测试，当出现项目偏差及时予以调整；运用专业的信息化管理手段对信息系统建设进行全过程的软件测试管理，并采取相应的管理措施，确保软件建设质量，并达到建设合同规定的目标。软件测试主要通过专业的信息化项目安全管理经验及方法，为信息化项目提供便捷、高效、优质的软件测试服务，通过软件测试服务提高信息化项目的建设质量，并为信息化项目验收提供依据，具体服务内容以采购单位提出的实际需求为准。采购单位通过网上商城向受邀的定点供应商发布竞价需求信息，根据供应商报价情况，确定成交供应商。</w:t>
      </w:r>
    </w:p>
    <w:p w:rsidR="007C64E4" w:rsidRDefault="00A44F76">
      <w:pPr>
        <w:ind w:firstLineChars="200" w:firstLine="562"/>
        <w:rPr>
          <w:rFonts w:ascii="宋体" w:eastAsia="宋体" w:hAnsi="宋体" w:cs="Times New Roman"/>
          <w:b/>
          <w:sz w:val="28"/>
          <w:szCs w:val="28"/>
        </w:rPr>
      </w:pPr>
      <w:r>
        <w:rPr>
          <w:rFonts w:ascii="宋体" w:eastAsia="宋体" w:hAnsi="宋体" w:cs="Times New Roman" w:hint="eastAsia"/>
          <w:b/>
          <w:sz w:val="28"/>
          <w:szCs w:val="28"/>
        </w:rPr>
        <w:t>一、基本</w:t>
      </w:r>
      <w:r>
        <w:rPr>
          <w:rFonts w:ascii="宋体" w:eastAsia="宋体" w:hAnsi="宋体" w:cs="Times New Roman"/>
          <w:b/>
          <w:sz w:val="28"/>
          <w:szCs w:val="28"/>
        </w:rPr>
        <w:t xml:space="preserve">要求 </w:t>
      </w:r>
    </w:p>
    <w:p w:rsidR="007C64E4" w:rsidRDefault="00A44F76">
      <w:pPr>
        <w:autoSpaceDE w:val="0"/>
        <w:autoSpaceDN w:val="0"/>
        <w:adjustRightInd w:val="0"/>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1.供应商应</w:t>
      </w:r>
      <w:r>
        <w:rPr>
          <w:rFonts w:ascii="宋体" w:eastAsia="宋体" w:hAnsi="宋体" w:cs="Times New Roman"/>
          <w:sz w:val="28"/>
          <w:szCs w:val="28"/>
        </w:rPr>
        <w:t>具有与</w:t>
      </w:r>
      <w:r>
        <w:rPr>
          <w:rFonts w:ascii="宋体" w:eastAsia="宋体" w:hAnsi="宋体" w:cs="Times New Roman" w:hint="eastAsia"/>
          <w:sz w:val="28"/>
          <w:szCs w:val="28"/>
        </w:rPr>
        <w:t>本项目相适应的专业</w:t>
      </w:r>
      <w:r>
        <w:rPr>
          <w:rFonts w:ascii="宋体" w:eastAsia="宋体" w:hAnsi="宋体" w:cs="Times New Roman"/>
          <w:sz w:val="28"/>
          <w:szCs w:val="28"/>
        </w:rPr>
        <w:t>管理和技术人员，</w:t>
      </w:r>
      <w:r>
        <w:rPr>
          <w:rFonts w:ascii="宋体" w:eastAsia="宋体" w:hAnsi="宋体" w:cs="Times New Roman" w:hint="eastAsia"/>
          <w:sz w:val="28"/>
          <w:szCs w:val="28"/>
        </w:rPr>
        <w:t>能够提供专业化服务，具备良好的沟通能力和较强的保密意识。根据采购单位实际需求，供应商应能够提供驻场服务，并按需选派相应人员。</w:t>
      </w:r>
    </w:p>
    <w:p w:rsidR="007C64E4" w:rsidRDefault="00A44F76">
      <w:pPr>
        <w:autoSpaceDE w:val="0"/>
        <w:autoSpaceDN w:val="0"/>
        <w:adjustRightInd w:val="0"/>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2．供应商提供服务应</w:t>
      </w:r>
      <w:r>
        <w:rPr>
          <w:rFonts w:ascii="宋体" w:eastAsia="宋体" w:hAnsi="宋体" w:cs="Times New Roman"/>
          <w:sz w:val="28"/>
          <w:szCs w:val="28"/>
        </w:rPr>
        <w:t>具有必要的设备、</w:t>
      </w:r>
      <w:r>
        <w:rPr>
          <w:rFonts w:ascii="宋体" w:eastAsia="宋体" w:hAnsi="宋体" w:cs="Times New Roman" w:hint="eastAsia"/>
          <w:sz w:val="28"/>
          <w:szCs w:val="28"/>
        </w:rPr>
        <w:t>工具</w:t>
      </w:r>
      <w:r>
        <w:rPr>
          <w:rFonts w:ascii="宋体" w:eastAsia="宋体" w:hAnsi="宋体" w:cs="Times New Roman"/>
          <w:sz w:val="28"/>
          <w:szCs w:val="28"/>
        </w:rPr>
        <w:t>，且其规格和数量应与其经营</w:t>
      </w:r>
      <w:r>
        <w:rPr>
          <w:rFonts w:ascii="宋体" w:eastAsia="宋体" w:hAnsi="宋体" w:cs="Times New Roman" w:hint="eastAsia"/>
          <w:sz w:val="28"/>
          <w:szCs w:val="28"/>
        </w:rPr>
        <w:t>服务</w:t>
      </w:r>
      <w:r>
        <w:rPr>
          <w:rFonts w:ascii="宋体" w:eastAsia="宋体" w:hAnsi="宋体" w:cs="Times New Roman"/>
          <w:sz w:val="28"/>
          <w:szCs w:val="28"/>
        </w:rPr>
        <w:t>范围、规模相适应。</w:t>
      </w:r>
    </w:p>
    <w:p w:rsidR="007C64E4" w:rsidRDefault="00A44F76">
      <w:pPr>
        <w:autoSpaceDE w:val="0"/>
        <w:autoSpaceDN w:val="0"/>
        <w:adjustRightInd w:val="0"/>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lastRenderedPageBreak/>
        <w:t>3．</w:t>
      </w:r>
      <w:r>
        <w:rPr>
          <w:rFonts w:ascii="宋体" w:eastAsia="宋体" w:hAnsi="宋体" w:cs="Times New Roman"/>
          <w:sz w:val="28"/>
          <w:szCs w:val="28"/>
        </w:rPr>
        <w:t>供应商须成立服务团队，明确</w:t>
      </w:r>
      <w:r>
        <w:rPr>
          <w:rFonts w:ascii="宋体" w:eastAsia="宋体" w:hAnsi="宋体" w:cs="Times New Roman" w:hint="eastAsia"/>
          <w:sz w:val="28"/>
          <w:szCs w:val="28"/>
        </w:rPr>
        <w:t>总协调人、业务联系人及报价员</w:t>
      </w:r>
      <w:r>
        <w:rPr>
          <w:rFonts w:ascii="宋体" w:eastAsia="宋体" w:hAnsi="宋体" w:cs="Times New Roman"/>
          <w:sz w:val="28"/>
          <w:szCs w:val="28"/>
        </w:rPr>
        <w:t>，</w:t>
      </w:r>
      <w:r>
        <w:rPr>
          <w:rFonts w:ascii="宋体" w:eastAsia="宋体" w:hAnsi="宋体" w:cs="Times New Roman" w:hint="eastAsia"/>
          <w:sz w:val="28"/>
          <w:szCs w:val="28"/>
        </w:rPr>
        <w:t>分别</w:t>
      </w:r>
      <w:r>
        <w:rPr>
          <w:rFonts w:ascii="宋体" w:eastAsia="宋体" w:hAnsi="宋体" w:cs="Times New Roman"/>
          <w:sz w:val="28"/>
          <w:szCs w:val="28"/>
        </w:rPr>
        <w:t>负责</w:t>
      </w:r>
      <w:r>
        <w:rPr>
          <w:rFonts w:ascii="宋体" w:eastAsia="宋体" w:hAnsi="宋体" w:cs="Times New Roman" w:hint="eastAsia"/>
          <w:sz w:val="28"/>
          <w:szCs w:val="28"/>
        </w:rPr>
        <w:t>项目</w:t>
      </w:r>
      <w:r>
        <w:rPr>
          <w:rFonts w:ascii="宋体" w:eastAsia="宋体" w:hAnsi="宋体" w:cs="Times New Roman"/>
          <w:sz w:val="28"/>
          <w:szCs w:val="28"/>
        </w:rPr>
        <w:t>工作协调、信息沟通、</w:t>
      </w:r>
      <w:r>
        <w:rPr>
          <w:rFonts w:ascii="宋体" w:eastAsia="宋体" w:hAnsi="宋体" w:cs="Times New Roman" w:hint="eastAsia"/>
          <w:sz w:val="28"/>
          <w:szCs w:val="28"/>
        </w:rPr>
        <w:t>网上报价</w:t>
      </w:r>
      <w:r>
        <w:rPr>
          <w:rFonts w:ascii="宋体" w:eastAsia="宋体" w:hAnsi="宋体" w:cs="Times New Roman"/>
          <w:sz w:val="28"/>
          <w:szCs w:val="28"/>
        </w:rPr>
        <w:t>等工作。</w:t>
      </w:r>
      <w:r>
        <w:rPr>
          <w:rFonts w:ascii="宋体" w:eastAsia="宋体" w:hAnsi="宋体" w:cs="Times New Roman" w:hint="eastAsia"/>
          <w:sz w:val="28"/>
          <w:szCs w:val="28"/>
        </w:rPr>
        <w:t>服务团队人员如有调整，应及时在商城维护更新，确保信息准确、通讯畅通。</w:t>
      </w:r>
    </w:p>
    <w:p w:rsidR="007C64E4" w:rsidRDefault="00A44F76">
      <w:pPr>
        <w:autoSpaceDE w:val="0"/>
        <w:autoSpaceDN w:val="0"/>
        <w:adjustRightInd w:val="0"/>
        <w:ind w:firstLineChars="200" w:firstLine="560"/>
        <w:jc w:val="left"/>
        <w:rPr>
          <w:rFonts w:ascii="宋体" w:eastAsia="宋体" w:hAnsi="宋体" w:cs="Times New Roman"/>
          <w:sz w:val="28"/>
          <w:szCs w:val="28"/>
        </w:rPr>
      </w:pPr>
      <w:r>
        <w:rPr>
          <w:rFonts w:ascii="宋体" w:eastAsia="宋体" w:hAnsi="宋体" w:cs="Times New Roman"/>
          <w:sz w:val="28"/>
          <w:szCs w:val="28"/>
        </w:rPr>
        <w:t>4.</w:t>
      </w:r>
      <w:r>
        <w:rPr>
          <w:rFonts w:ascii="宋体" w:eastAsia="宋体" w:hAnsi="宋体" w:cs="Times New Roman" w:hint="eastAsia"/>
          <w:sz w:val="28"/>
          <w:szCs w:val="28"/>
        </w:rPr>
        <w:t>供应商应当给予政府采购价格优惠，网上商城报价不高于市场平均价格。</w:t>
      </w:r>
    </w:p>
    <w:p w:rsidR="007C64E4" w:rsidRDefault="00A44F76">
      <w:pPr>
        <w:autoSpaceDE w:val="0"/>
        <w:autoSpaceDN w:val="0"/>
        <w:adjustRightInd w:val="0"/>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二、角色维护提交资料（</w:t>
      </w:r>
      <w:r>
        <w:rPr>
          <w:rFonts w:ascii="宋体" w:eastAsia="宋体" w:hAnsi="宋体" w:cs="Times New Roman"/>
          <w:b/>
          <w:sz w:val="28"/>
          <w:szCs w:val="28"/>
        </w:rPr>
        <w:t>*项必须提供）</w:t>
      </w:r>
    </w:p>
    <w:p w:rsidR="007C64E4" w:rsidRDefault="00A44F76">
      <w:pPr>
        <w:autoSpaceDE w:val="0"/>
        <w:autoSpaceDN w:val="0"/>
        <w:adjustRightInd w:val="0"/>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供应商通过网上商城维护以下资料信息，并在网上商城公开，供采购人查询使用，接受社会监督。</w:t>
      </w:r>
    </w:p>
    <w:p w:rsidR="007C64E4" w:rsidRDefault="00A44F76">
      <w:pPr>
        <w:autoSpaceDE w:val="0"/>
        <w:autoSpaceDN w:val="0"/>
        <w:adjustRightInd w:val="0"/>
        <w:ind w:firstLineChars="200" w:firstLine="560"/>
        <w:jc w:val="left"/>
        <w:rPr>
          <w:rFonts w:ascii="宋体" w:eastAsia="宋体" w:hAnsi="宋体" w:cs="Times New Roman"/>
          <w:sz w:val="28"/>
          <w:szCs w:val="28"/>
        </w:rPr>
      </w:pPr>
      <w:r>
        <w:rPr>
          <w:rFonts w:ascii="宋体" w:eastAsia="宋体" w:hAnsi="宋体" w:cs="Times New Roman"/>
          <w:sz w:val="28"/>
          <w:szCs w:val="28"/>
        </w:rPr>
        <w:t>1.合同履行能力</w:t>
      </w:r>
    </w:p>
    <w:p w:rsidR="007C64E4" w:rsidRDefault="00A44F76">
      <w:pPr>
        <w:autoSpaceDE w:val="0"/>
        <w:autoSpaceDN w:val="0"/>
        <w:adjustRightInd w:val="0"/>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Pr>
          <w:rFonts w:ascii="宋体" w:eastAsia="宋体" w:hAnsi="宋体" w:cs="Times New Roman"/>
          <w:sz w:val="28"/>
          <w:szCs w:val="28"/>
        </w:rPr>
        <w:t>1）服务方案和保障措施：包括但不限于人员组织、技术力量、服务内容（范围）、产品价格、产品质保、供货及施工期限、送货安装调试、售后服务、内部管理制度等方面的优惠承诺、实施方案及保障措施；</w:t>
      </w:r>
    </w:p>
    <w:p w:rsidR="007C64E4" w:rsidRDefault="00A44F76">
      <w:pPr>
        <w:autoSpaceDE w:val="0"/>
        <w:autoSpaceDN w:val="0"/>
        <w:adjustRightInd w:val="0"/>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（2）与经营范围、规模相适应的主要工具设备清单（包括工具设备名称、品牌型号、数量、用途简介，并注明是自研或外购）,外购工具设备还须提供购置发票、报关单或租赁合同；</w:t>
      </w:r>
    </w:p>
    <w:p w:rsidR="007C64E4" w:rsidRDefault="00A44F76">
      <w:pPr>
        <w:autoSpaceDE w:val="0"/>
        <w:autoSpaceDN w:val="0"/>
        <w:adjustRightInd w:val="0"/>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Pr>
          <w:rFonts w:ascii="宋体" w:eastAsia="宋体" w:hAnsi="宋体" w:cs="Times New Roman"/>
          <w:sz w:val="28"/>
          <w:szCs w:val="28"/>
        </w:rPr>
        <w:t>3）获得认证、专利、荣誉等情况。</w:t>
      </w:r>
    </w:p>
    <w:p w:rsidR="007C64E4" w:rsidRDefault="007C64E4">
      <w:pPr>
        <w:pStyle w:val="2"/>
      </w:pPr>
    </w:p>
    <w:p w:rsidR="007C64E4" w:rsidRDefault="007C64E4">
      <w:pPr>
        <w:autoSpaceDE w:val="0"/>
        <w:autoSpaceDN w:val="0"/>
        <w:adjustRightInd w:val="0"/>
        <w:ind w:firstLineChars="200" w:firstLine="560"/>
        <w:jc w:val="left"/>
        <w:rPr>
          <w:rFonts w:asciiTheme="minorEastAsia" w:hAnsiTheme="minorEastAsia" w:cs="宋体"/>
          <w:color w:val="000000"/>
          <w:kern w:val="0"/>
          <w:sz w:val="28"/>
          <w:szCs w:val="28"/>
        </w:rPr>
      </w:pPr>
      <w:bookmarkStart w:id="0" w:name="_GoBack"/>
      <w:bookmarkEnd w:id="0"/>
    </w:p>
    <w:p w:rsidR="007C64E4" w:rsidRDefault="007C64E4">
      <w:pPr>
        <w:pStyle w:val="Default"/>
        <w:ind w:firstLineChars="200" w:firstLine="560"/>
        <w:rPr>
          <w:rFonts w:asciiTheme="minorEastAsia" w:hAnsiTheme="minorEastAsia" w:cstheme="minorBidi"/>
          <w:color w:val="auto"/>
          <w:kern w:val="2"/>
          <w:sz w:val="28"/>
          <w:szCs w:val="28"/>
        </w:rPr>
      </w:pPr>
    </w:p>
    <w:p w:rsidR="007C64E4" w:rsidRDefault="007C64E4">
      <w:pPr>
        <w:pStyle w:val="Default"/>
        <w:ind w:firstLineChars="200" w:firstLine="560"/>
        <w:rPr>
          <w:rFonts w:asciiTheme="minorEastAsia" w:hAnsiTheme="minorEastAsia" w:cstheme="minorBidi"/>
          <w:color w:val="auto"/>
          <w:kern w:val="2"/>
          <w:sz w:val="28"/>
          <w:szCs w:val="28"/>
        </w:rPr>
      </w:pPr>
    </w:p>
    <w:sectPr w:rsidR="007C64E4" w:rsidSect="007C64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E0E" w:rsidRDefault="002F4E0E" w:rsidP="002859C0">
      <w:r>
        <w:separator/>
      </w:r>
    </w:p>
  </w:endnote>
  <w:endnote w:type="continuationSeparator" w:id="1">
    <w:p w:rsidR="002F4E0E" w:rsidRDefault="002F4E0E" w:rsidP="0028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E0E" w:rsidRDefault="002F4E0E" w:rsidP="002859C0">
      <w:r>
        <w:separator/>
      </w:r>
    </w:p>
  </w:footnote>
  <w:footnote w:type="continuationSeparator" w:id="1">
    <w:p w:rsidR="002F4E0E" w:rsidRDefault="002F4E0E" w:rsidP="00285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B29"/>
    <w:multiLevelType w:val="multilevel"/>
    <w:tmpl w:val="01415B29"/>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57772D59"/>
    <w:multiLevelType w:val="multilevel"/>
    <w:tmpl w:val="57772D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8024713"/>
    <w:multiLevelType w:val="multilevel"/>
    <w:tmpl w:val="78024713"/>
    <w:lvl w:ilvl="0">
      <w:start w:val="1"/>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6FCC"/>
    <w:rsid w:val="0001359B"/>
    <w:rsid w:val="000150E1"/>
    <w:rsid w:val="0001541D"/>
    <w:rsid w:val="00017AAD"/>
    <w:rsid w:val="00022871"/>
    <w:rsid w:val="000314CE"/>
    <w:rsid w:val="00033CE0"/>
    <w:rsid w:val="00035054"/>
    <w:rsid w:val="00036252"/>
    <w:rsid w:val="00041CD5"/>
    <w:rsid w:val="00044601"/>
    <w:rsid w:val="0008407C"/>
    <w:rsid w:val="00096BAB"/>
    <w:rsid w:val="000A32D0"/>
    <w:rsid w:val="000A5F7B"/>
    <w:rsid w:val="000A7746"/>
    <w:rsid w:val="000C05FB"/>
    <w:rsid w:val="000C31FC"/>
    <w:rsid w:val="000D1DF8"/>
    <w:rsid w:val="000D598A"/>
    <w:rsid w:val="00107806"/>
    <w:rsid w:val="00133FB9"/>
    <w:rsid w:val="001379A5"/>
    <w:rsid w:val="001457A8"/>
    <w:rsid w:val="0015143C"/>
    <w:rsid w:val="001609D0"/>
    <w:rsid w:val="00167194"/>
    <w:rsid w:val="00171285"/>
    <w:rsid w:val="001716AA"/>
    <w:rsid w:val="00194ED4"/>
    <w:rsid w:val="001969E5"/>
    <w:rsid w:val="001A07BC"/>
    <w:rsid w:val="001A7E7B"/>
    <w:rsid w:val="001C79B3"/>
    <w:rsid w:val="001D4BEA"/>
    <w:rsid w:val="001D503F"/>
    <w:rsid w:val="001D7633"/>
    <w:rsid w:val="001E50C7"/>
    <w:rsid w:val="001F5C1E"/>
    <w:rsid w:val="002132C7"/>
    <w:rsid w:val="00217AF6"/>
    <w:rsid w:val="002564DA"/>
    <w:rsid w:val="00263F8A"/>
    <w:rsid w:val="00283FB4"/>
    <w:rsid w:val="002859C0"/>
    <w:rsid w:val="00287072"/>
    <w:rsid w:val="00294C7E"/>
    <w:rsid w:val="002B75F8"/>
    <w:rsid w:val="002C0EFB"/>
    <w:rsid w:val="002C4B9C"/>
    <w:rsid w:val="002D1405"/>
    <w:rsid w:val="002E3511"/>
    <w:rsid w:val="002E40DA"/>
    <w:rsid w:val="002F4E0E"/>
    <w:rsid w:val="00300F51"/>
    <w:rsid w:val="0030524D"/>
    <w:rsid w:val="003109AB"/>
    <w:rsid w:val="00315316"/>
    <w:rsid w:val="003212CF"/>
    <w:rsid w:val="00321D30"/>
    <w:rsid w:val="00333EB7"/>
    <w:rsid w:val="003403F6"/>
    <w:rsid w:val="00340483"/>
    <w:rsid w:val="00352B29"/>
    <w:rsid w:val="003569BD"/>
    <w:rsid w:val="003578D5"/>
    <w:rsid w:val="00372283"/>
    <w:rsid w:val="00373F25"/>
    <w:rsid w:val="00375387"/>
    <w:rsid w:val="00383E17"/>
    <w:rsid w:val="00384DB3"/>
    <w:rsid w:val="00396825"/>
    <w:rsid w:val="003B58F5"/>
    <w:rsid w:val="003C1646"/>
    <w:rsid w:val="003C73C5"/>
    <w:rsid w:val="003D1051"/>
    <w:rsid w:val="003E0F88"/>
    <w:rsid w:val="003E774F"/>
    <w:rsid w:val="0040069D"/>
    <w:rsid w:val="00401B92"/>
    <w:rsid w:val="00484D03"/>
    <w:rsid w:val="00487BE8"/>
    <w:rsid w:val="00490098"/>
    <w:rsid w:val="004905B7"/>
    <w:rsid w:val="004A345F"/>
    <w:rsid w:val="004A43A7"/>
    <w:rsid w:val="004B6063"/>
    <w:rsid w:val="004F4033"/>
    <w:rsid w:val="00504426"/>
    <w:rsid w:val="00512A95"/>
    <w:rsid w:val="00547126"/>
    <w:rsid w:val="0054732C"/>
    <w:rsid w:val="00557EC4"/>
    <w:rsid w:val="0056171C"/>
    <w:rsid w:val="0057715B"/>
    <w:rsid w:val="005A0B1C"/>
    <w:rsid w:val="005C37FF"/>
    <w:rsid w:val="005F2E75"/>
    <w:rsid w:val="005F60C1"/>
    <w:rsid w:val="00611A89"/>
    <w:rsid w:val="00626080"/>
    <w:rsid w:val="006274D3"/>
    <w:rsid w:val="006402AC"/>
    <w:rsid w:val="00641D5D"/>
    <w:rsid w:val="006672D3"/>
    <w:rsid w:val="006800A6"/>
    <w:rsid w:val="00681CA9"/>
    <w:rsid w:val="00682911"/>
    <w:rsid w:val="0068348B"/>
    <w:rsid w:val="006924DF"/>
    <w:rsid w:val="00696999"/>
    <w:rsid w:val="006A77BC"/>
    <w:rsid w:val="006A7DE4"/>
    <w:rsid w:val="006B2DB3"/>
    <w:rsid w:val="006D2E81"/>
    <w:rsid w:val="006E2FD3"/>
    <w:rsid w:val="006F11CB"/>
    <w:rsid w:val="00703DCE"/>
    <w:rsid w:val="00704BAA"/>
    <w:rsid w:val="00707396"/>
    <w:rsid w:val="00717D4C"/>
    <w:rsid w:val="00721329"/>
    <w:rsid w:val="00727BB0"/>
    <w:rsid w:val="00734014"/>
    <w:rsid w:val="00736FCC"/>
    <w:rsid w:val="00740B62"/>
    <w:rsid w:val="0075578B"/>
    <w:rsid w:val="00761161"/>
    <w:rsid w:val="00774005"/>
    <w:rsid w:val="007858B7"/>
    <w:rsid w:val="007A35DD"/>
    <w:rsid w:val="007C4156"/>
    <w:rsid w:val="007C64E4"/>
    <w:rsid w:val="007D2757"/>
    <w:rsid w:val="007F051D"/>
    <w:rsid w:val="007F1399"/>
    <w:rsid w:val="008045F5"/>
    <w:rsid w:val="00811C42"/>
    <w:rsid w:val="00896855"/>
    <w:rsid w:val="008B0ADE"/>
    <w:rsid w:val="008B2B78"/>
    <w:rsid w:val="008E4885"/>
    <w:rsid w:val="00901CC9"/>
    <w:rsid w:val="00907214"/>
    <w:rsid w:val="009351C0"/>
    <w:rsid w:val="00936400"/>
    <w:rsid w:val="0096114E"/>
    <w:rsid w:val="00961335"/>
    <w:rsid w:val="009801E3"/>
    <w:rsid w:val="0098087D"/>
    <w:rsid w:val="00983C70"/>
    <w:rsid w:val="009860B7"/>
    <w:rsid w:val="00991D32"/>
    <w:rsid w:val="00995407"/>
    <w:rsid w:val="00997634"/>
    <w:rsid w:val="009A2D5E"/>
    <w:rsid w:val="009B4316"/>
    <w:rsid w:val="009D3DC7"/>
    <w:rsid w:val="009E6CEC"/>
    <w:rsid w:val="009F6E59"/>
    <w:rsid w:val="00A104EB"/>
    <w:rsid w:val="00A34E2F"/>
    <w:rsid w:val="00A372F9"/>
    <w:rsid w:val="00A43731"/>
    <w:rsid w:val="00A4465F"/>
    <w:rsid w:val="00A44F76"/>
    <w:rsid w:val="00A50AF2"/>
    <w:rsid w:val="00A651D9"/>
    <w:rsid w:val="00A6631E"/>
    <w:rsid w:val="00A70CC4"/>
    <w:rsid w:val="00A86A42"/>
    <w:rsid w:val="00A876B7"/>
    <w:rsid w:val="00AA5E5F"/>
    <w:rsid w:val="00AB0003"/>
    <w:rsid w:val="00AC25AE"/>
    <w:rsid w:val="00AE5BC6"/>
    <w:rsid w:val="00AF37D0"/>
    <w:rsid w:val="00B10506"/>
    <w:rsid w:val="00B112FE"/>
    <w:rsid w:val="00B203EE"/>
    <w:rsid w:val="00B363AC"/>
    <w:rsid w:val="00B539A0"/>
    <w:rsid w:val="00B554E1"/>
    <w:rsid w:val="00B82A1B"/>
    <w:rsid w:val="00B857B5"/>
    <w:rsid w:val="00B86FA0"/>
    <w:rsid w:val="00B91E35"/>
    <w:rsid w:val="00BA2B4E"/>
    <w:rsid w:val="00BC17DD"/>
    <w:rsid w:val="00BC235B"/>
    <w:rsid w:val="00BC42F7"/>
    <w:rsid w:val="00BC720C"/>
    <w:rsid w:val="00BD2187"/>
    <w:rsid w:val="00BD3CDC"/>
    <w:rsid w:val="00C139CE"/>
    <w:rsid w:val="00C14DB3"/>
    <w:rsid w:val="00C54692"/>
    <w:rsid w:val="00C5672B"/>
    <w:rsid w:val="00C663C5"/>
    <w:rsid w:val="00C77028"/>
    <w:rsid w:val="00C9142C"/>
    <w:rsid w:val="00CA4E80"/>
    <w:rsid w:val="00CB13F8"/>
    <w:rsid w:val="00CB2C31"/>
    <w:rsid w:val="00CF3926"/>
    <w:rsid w:val="00CF5CB6"/>
    <w:rsid w:val="00D0059F"/>
    <w:rsid w:val="00D20030"/>
    <w:rsid w:val="00D42F0C"/>
    <w:rsid w:val="00D452EE"/>
    <w:rsid w:val="00D62ED7"/>
    <w:rsid w:val="00D72135"/>
    <w:rsid w:val="00D727B7"/>
    <w:rsid w:val="00D735ED"/>
    <w:rsid w:val="00D838D5"/>
    <w:rsid w:val="00D87A1E"/>
    <w:rsid w:val="00DA1D89"/>
    <w:rsid w:val="00DB5A0F"/>
    <w:rsid w:val="00DC0355"/>
    <w:rsid w:val="00DD1419"/>
    <w:rsid w:val="00DD16A3"/>
    <w:rsid w:val="00DD582B"/>
    <w:rsid w:val="00DE0A03"/>
    <w:rsid w:val="00DE53D9"/>
    <w:rsid w:val="00DE60ED"/>
    <w:rsid w:val="00DF066D"/>
    <w:rsid w:val="00DF08FE"/>
    <w:rsid w:val="00E00540"/>
    <w:rsid w:val="00E02B2B"/>
    <w:rsid w:val="00E038DF"/>
    <w:rsid w:val="00E065B1"/>
    <w:rsid w:val="00E20038"/>
    <w:rsid w:val="00E21757"/>
    <w:rsid w:val="00E32EA7"/>
    <w:rsid w:val="00E45F03"/>
    <w:rsid w:val="00E50D05"/>
    <w:rsid w:val="00E51851"/>
    <w:rsid w:val="00E53D01"/>
    <w:rsid w:val="00E630D9"/>
    <w:rsid w:val="00E704F5"/>
    <w:rsid w:val="00E71359"/>
    <w:rsid w:val="00E74F65"/>
    <w:rsid w:val="00E80338"/>
    <w:rsid w:val="00EA0562"/>
    <w:rsid w:val="00EA3DCE"/>
    <w:rsid w:val="00EA78C4"/>
    <w:rsid w:val="00EF322D"/>
    <w:rsid w:val="00EF5700"/>
    <w:rsid w:val="00F02191"/>
    <w:rsid w:val="00F20856"/>
    <w:rsid w:val="00F3001A"/>
    <w:rsid w:val="00F445B7"/>
    <w:rsid w:val="00F447C3"/>
    <w:rsid w:val="00F50D16"/>
    <w:rsid w:val="00F57708"/>
    <w:rsid w:val="00F6622B"/>
    <w:rsid w:val="00F71664"/>
    <w:rsid w:val="00F75758"/>
    <w:rsid w:val="00F8262A"/>
    <w:rsid w:val="00FA4170"/>
    <w:rsid w:val="00FB334B"/>
    <w:rsid w:val="00FB4EBB"/>
    <w:rsid w:val="00FC082B"/>
    <w:rsid w:val="00FD3D99"/>
    <w:rsid w:val="00FE0CA0"/>
    <w:rsid w:val="00FF3B59"/>
    <w:rsid w:val="06C01C23"/>
    <w:rsid w:val="0F2A3C87"/>
    <w:rsid w:val="16D226AE"/>
    <w:rsid w:val="18214AE7"/>
    <w:rsid w:val="1C963FFD"/>
    <w:rsid w:val="1DAB73CA"/>
    <w:rsid w:val="1FD768F4"/>
    <w:rsid w:val="20381E75"/>
    <w:rsid w:val="2CDE70BD"/>
    <w:rsid w:val="4E462875"/>
    <w:rsid w:val="5C5A37C4"/>
    <w:rsid w:val="5ED01767"/>
    <w:rsid w:val="70D420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E4"/>
    <w:pPr>
      <w:widowControl w:val="0"/>
      <w:jc w:val="both"/>
    </w:pPr>
    <w:rPr>
      <w:kern w:val="2"/>
      <w:sz w:val="21"/>
      <w:szCs w:val="22"/>
    </w:rPr>
  </w:style>
  <w:style w:type="paragraph" w:styleId="2">
    <w:name w:val="heading 2"/>
    <w:basedOn w:val="a"/>
    <w:next w:val="a"/>
    <w:uiPriority w:val="9"/>
    <w:unhideWhenUsed/>
    <w:qFormat/>
    <w:rsid w:val="007C64E4"/>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C64E4"/>
    <w:rPr>
      <w:sz w:val="18"/>
      <w:szCs w:val="18"/>
    </w:rPr>
  </w:style>
  <w:style w:type="paragraph" w:styleId="a4">
    <w:name w:val="footer"/>
    <w:basedOn w:val="a"/>
    <w:link w:val="Char0"/>
    <w:uiPriority w:val="99"/>
    <w:unhideWhenUsed/>
    <w:qFormat/>
    <w:rsid w:val="007C64E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C64E4"/>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C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7C64E4"/>
    <w:rPr>
      <w:color w:val="333333"/>
      <w:sz w:val="17"/>
      <w:szCs w:val="17"/>
      <w:u w:val="none"/>
    </w:rPr>
  </w:style>
  <w:style w:type="paragraph" w:styleId="a8">
    <w:name w:val="List Paragraph"/>
    <w:basedOn w:val="a"/>
    <w:uiPriority w:val="34"/>
    <w:qFormat/>
    <w:rsid w:val="007C64E4"/>
    <w:pPr>
      <w:ind w:firstLineChars="200" w:firstLine="420"/>
    </w:pPr>
  </w:style>
  <w:style w:type="character" w:customStyle="1" w:styleId="Char">
    <w:name w:val="批注框文本 Char"/>
    <w:basedOn w:val="a0"/>
    <w:link w:val="a3"/>
    <w:uiPriority w:val="99"/>
    <w:semiHidden/>
    <w:qFormat/>
    <w:rsid w:val="007C64E4"/>
    <w:rPr>
      <w:sz w:val="18"/>
      <w:szCs w:val="18"/>
    </w:rPr>
  </w:style>
  <w:style w:type="paragraph" w:customStyle="1" w:styleId="Default">
    <w:name w:val="Default"/>
    <w:qFormat/>
    <w:rsid w:val="007C64E4"/>
    <w:pPr>
      <w:widowControl w:val="0"/>
      <w:autoSpaceDE w:val="0"/>
      <w:autoSpaceDN w:val="0"/>
      <w:adjustRightInd w:val="0"/>
    </w:pPr>
    <w:rPr>
      <w:rFonts w:ascii="宋体" w:hAnsi="宋体" w:cs="宋体"/>
      <w:color w:val="000000"/>
      <w:sz w:val="24"/>
      <w:szCs w:val="24"/>
    </w:rPr>
  </w:style>
  <w:style w:type="character" w:customStyle="1" w:styleId="Char1">
    <w:name w:val="页眉 Char"/>
    <w:basedOn w:val="a0"/>
    <w:link w:val="a5"/>
    <w:uiPriority w:val="99"/>
    <w:qFormat/>
    <w:rsid w:val="007C64E4"/>
    <w:rPr>
      <w:sz w:val="18"/>
      <w:szCs w:val="18"/>
    </w:rPr>
  </w:style>
  <w:style w:type="character" w:customStyle="1" w:styleId="Char0">
    <w:name w:val="页脚 Char"/>
    <w:basedOn w:val="a0"/>
    <w:link w:val="a4"/>
    <w:uiPriority w:val="99"/>
    <w:qFormat/>
    <w:rsid w:val="007C64E4"/>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cpacpvfw.cn/login.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76</Pages>
  <Words>4530</Words>
  <Characters>25821</Characters>
  <Application>Microsoft Office Word</Application>
  <DocSecurity>0</DocSecurity>
  <Lines>215</Lines>
  <Paragraphs>60</Paragraphs>
  <ScaleCrop>false</ScaleCrop>
  <Company>微软中国</Company>
  <LinksUpToDate>false</LinksUpToDate>
  <CharactersWithSpaces>30291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21</cp:revision>
  <cp:lastPrinted>2020-01-15T09:11:00Z</cp:lastPrinted>
  <dcterms:created xsi:type="dcterms:W3CDTF">2021-01-18T06:31:00Z</dcterms:created>
  <dcterms:modified xsi:type="dcterms:W3CDTF">2021-06-27T03:19:00Z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