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exact"/>
        <w:ind w:right="0"/>
        <w:jc w:val="both"/>
        <w:rPr>
          <w:rFonts w:hint="eastAsia" w:ascii="黑体" w:hAnsi="黑体" w:eastAsia="黑体" w:cs="黑体"/>
          <w:b w:val="0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>附件2.3.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right="0"/>
        <w:jc w:val="center"/>
        <w:textAlignment w:val="auto"/>
        <w:rPr>
          <w:rFonts w:hint="eastAsia" w:ascii="黑体" w:hAnsi="宋体" w:eastAsia="黑体" w:cs="黑体"/>
          <w:b w:val="0"/>
          <w:color w:val="333333"/>
          <w:kern w:val="2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2"/>
          <w:sz w:val="44"/>
          <w:szCs w:val="44"/>
          <w:shd w:val="clear" w:color="auto" w:fill="FFFFFF"/>
          <w:lang w:val="en-US" w:eastAsia="zh-CN" w:bidi="ar"/>
        </w:rPr>
        <w:t>潜在产权竞买人入库诚信承诺书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leftChars="0" w:right="0" w:firstLine="0" w:firstLine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leftChars="0" w:right="0" w:firstLine="0" w:firstLineChars="0"/>
        <w:jc w:val="left"/>
        <w:textAlignment w:val="auto"/>
      </w:pPr>
      <w:r>
        <w:rPr>
          <w:rFonts w:hint="eastAsia" w:ascii="仿宋" w:hAnsi="仿宋" w:eastAsia="仿宋" w:cs="仿宋"/>
          <w:b w:val="0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>聊城市公共资源交易中心：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leftChars="0" w:right="0" w:firstLine="640" w:firstLineChars="200"/>
        <w:jc w:val="left"/>
        <w:textAlignment w:val="auto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>为维护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>市场公平竞争，营造诚实守信的公共资源交易环境，本申请人自愿加入“聊城市公共资源电子交易平台企业信息库”（以下简称信息库），自愿将本申请人相关信息予以登记并在贵中心网站对外公布，并郑重承诺如下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leftChars="0" w:right="0" w:firstLine="0" w:firstLineChars="0"/>
        <w:jc w:val="left"/>
        <w:textAlignment w:val="auto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 xml:space="preserve">    一、本申请人提交并在信息库发布的相关信息均真实有效，提交的材料无任何伪造、修改、虚假成分，材料所述内容均为本申请人真实拥有。若违反本承诺，一经查实，本申请人自愿退出所有正在贵中心进行的交易项目并取消交易资格，愿意接受公开通报及有关处罚，并承担相应法律责任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leftChars="0" w:right="0" w:firstLine="0" w:firstLineChars="0"/>
        <w:jc w:val="left"/>
        <w:textAlignment w:val="auto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 xml:space="preserve">    二、本申请人自愿将我方入库信息在贵中心网站公开，并在交易结果公示时对外公布，接受社会监督。因我方自行填报信息的错误、缺项造成的后果由我方自行承担；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 xml:space="preserve"> 三、本申请人在参加贵中心交易项目过程中严格遵守各项诚信廉洁规定，如有违反，自愿按规定接受处罚；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leftChars="0" w:right="0" w:firstLine="0" w:firstLineChars="0"/>
        <w:jc w:val="left"/>
        <w:textAlignment w:val="auto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 xml:space="preserve">     四、本申请人今后将认真、及时维护和更新信息库中与本申请人有关的内容，如未能及时维护和更新，自愿承担由此造成的一切后果及法律责任。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leftChars="0" w:right="0" w:firstLine="0" w:firstLineChars="0"/>
        <w:jc w:val="left"/>
        <w:textAlignment w:val="auto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leftChars="0" w:right="0" w:firstLine="0" w:firstLineChars="0"/>
        <w:jc w:val="left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 xml:space="preserve"> 承诺人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leftChars="0" w:right="0" w:firstLine="0" w:firstLineChars="0"/>
        <w:jc w:val="left"/>
        <w:textAlignment w:val="auto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>（自然人签字按手印、法人单位加盖公章）：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leftChars="0" w:right="0" w:firstLine="0" w:firstLineChars="0"/>
        <w:jc w:val="left"/>
        <w:textAlignment w:val="auto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227" w:leftChars="0" w:right="0" w:firstLine="640" w:firstLineChars="200"/>
        <w:jc w:val="left"/>
        <w:textAlignment w:val="auto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 xml:space="preserve">                       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大黑_GBK">
    <w:panose1 w:val="02000000000000000000"/>
    <w:charset w:val="86"/>
    <w:family w:val="auto"/>
    <w:pitch w:val="default"/>
    <w:sig w:usb0="A00002BF" w:usb1="3BCF7CFA" w:usb2="00042016" w:usb3="00000010" w:csb0="00040001" w:csb1="00000000"/>
  </w:font>
  <w:font w:name="方正魏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NjRiMWY3YmQxMDNlZTE5ZTNkMDQyMjcwZTVmZGMifQ=="/>
  </w:docVars>
  <w:rsids>
    <w:rsidRoot w:val="41473EE9"/>
    <w:rsid w:val="04375D87"/>
    <w:rsid w:val="32E045A0"/>
    <w:rsid w:val="41473EE9"/>
    <w:rsid w:val="4924412B"/>
    <w:rsid w:val="667367C1"/>
    <w:rsid w:val="763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2023-08-16T03:01:00Z</dcterms:created>
  <dc:creator>WPS_1490232067</dc:creator>
  <cp:lastModifiedBy>夬</cp:lastModifiedBy>
  <dcterms:modified xsi:type="dcterms:W3CDTF">2023-09-05T02:50:42Z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2994141CA4CD4FD189B03F01447E1395_11</vt:lpwstr>
  </property>
</Properties>
</file>