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0F2" w:rsidRDefault="00137986">
      <w:r>
        <w:rPr>
          <w:noProof/>
        </w:rPr>
        <w:drawing>
          <wp:inline distT="0" distB="0" distL="0" distR="0">
            <wp:extent cx="5274310" cy="7399655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3-10-24-0004_conew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399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3729355"/>
            <wp:effectExtent l="0" t="0" r="2540" b="444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3-10-24-0001_conew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29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7986" w:rsidRDefault="00137986"/>
    <w:p w:rsidR="00137986" w:rsidRDefault="00137986"/>
    <w:p w:rsidR="00137986" w:rsidRDefault="00137986"/>
    <w:p w:rsidR="00137986" w:rsidRDefault="00137986"/>
    <w:p w:rsidR="00137986" w:rsidRDefault="00137986"/>
    <w:p w:rsidR="00137986" w:rsidRDefault="00137986"/>
    <w:p w:rsidR="00137986" w:rsidRDefault="00137986"/>
    <w:p w:rsidR="00137986" w:rsidRDefault="00137986"/>
    <w:p w:rsidR="00137986" w:rsidRDefault="00137986"/>
    <w:p w:rsidR="00137986" w:rsidRDefault="00137986"/>
    <w:p w:rsidR="00137986" w:rsidRDefault="00137986"/>
    <w:p w:rsidR="00137986" w:rsidRDefault="00137986"/>
    <w:p w:rsidR="00137986" w:rsidRDefault="00137986"/>
    <w:p w:rsidR="00137986" w:rsidRDefault="00137986"/>
    <w:p w:rsidR="00137986" w:rsidRDefault="00137986"/>
    <w:p w:rsidR="00137986" w:rsidRDefault="00137986"/>
    <w:p w:rsidR="00137986" w:rsidRDefault="00137986"/>
    <w:p w:rsidR="00137986" w:rsidRDefault="00137986"/>
    <w:p w:rsidR="00137986" w:rsidRDefault="00137986"/>
    <w:p w:rsidR="00137986" w:rsidRDefault="00137986"/>
    <w:p w:rsidR="00137986" w:rsidRDefault="00137986"/>
    <w:p w:rsidR="00137986" w:rsidRDefault="00137986"/>
    <w:p w:rsidR="00137986" w:rsidRDefault="00137986"/>
    <w:p w:rsidR="00137986" w:rsidRDefault="00137986"/>
    <w:p w:rsidR="00137986" w:rsidRDefault="00137986"/>
    <w:p w:rsidR="00137986" w:rsidRDefault="00137986">
      <w:r>
        <w:rPr>
          <w:noProof/>
        </w:rPr>
        <w:lastRenderedPageBreak/>
        <w:drawing>
          <wp:inline distT="0" distB="0" distL="0" distR="0">
            <wp:extent cx="5274310" cy="7465695"/>
            <wp:effectExtent l="0" t="0" r="2540" b="190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3-10-24-000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5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473950"/>
            <wp:effectExtent l="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3-10-24-000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7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7986" w:rsidRDefault="00137986"/>
    <w:p w:rsidR="00137986" w:rsidRDefault="00137986"/>
    <w:p w:rsidR="00137986" w:rsidRDefault="00137986"/>
    <w:p w:rsidR="00137986" w:rsidRDefault="00137986"/>
    <w:p w:rsidR="00137986" w:rsidRDefault="00137986"/>
    <w:p w:rsidR="00137986" w:rsidRDefault="00137986"/>
    <w:p w:rsidR="00137986" w:rsidRDefault="00137986">
      <w:pPr>
        <w:rPr>
          <w:b/>
          <w:sz w:val="36"/>
        </w:rPr>
      </w:pPr>
      <w:r w:rsidRPr="00E52369">
        <w:rPr>
          <w:rFonts w:hint="eastAsia"/>
          <w:b/>
          <w:sz w:val="36"/>
        </w:rPr>
        <w:lastRenderedPageBreak/>
        <w:t>最终报价根据首轮报价同比例下浮至</w:t>
      </w:r>
      <w:r>
        <w:rPr>
          <w:rFonts w:hint="eastAsia"/>
          <w:b/>
          <w:sz w:val="36"/>
        </w:rPr>
        <w:t>899695</w:t>
      </w:r>
      <w:r>
        <w:rPr>
          <w:rFonts w:hint="eastAsia"/>
          <w:b/>
          <w:sz w:val="36"/>
        </w:rPr>
        <w:t>元</w:t>
      </w:r>
      <w:r>
        <w:rPr>
          <w:noProof/>
        </w:rPr>
        <w:drawing>
          <wp:inline distT="0" distB="0" distL="0" distR="0">
            <wp:extent cx="5274310" cy="7457440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分项报价表_看图王_页面_1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7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457440"/>
            <wp:effectExtent l="0" t="0" r="254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分项报价表_看图王_页面_2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7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457440"/>
            <wp:effectExtent l="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分项报价表_看图王_页面_3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7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7986" w:rsidRDefault="00D93B37">
      <w:pPr>
        <w:rPr>
          <w:b/>
          <w:sz w:val="36"/>
        </w:rPr>
      </w:pPr>
      <w:r>
        <w:rPr>
          <w:b/>
          <w:noProof/>
          <w:sz w:val="36"/>
        </w:rPr>
        <w:lastRenderedPageBreak/>
        <w:drawing>
          <wp:inline distT="0" distB="0" distL="0" distR="0">
            <wp:extent cx="5274310" cy="7465060"/>
            <wp:effectExtent l="0" t="0" r="2540" b="254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商务和技术偏差表_看图王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5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37986" w:rsidRDefault="00137986">
      <w:pPr>
        <w:rPr>
          <w:b/>
          <w:sz w:val="36"/>
        </w:rPr>
      </w:pPr>
    </w:p>
    <w:p w:rsidR="00137986" w:rsidRDefault="00137986">
      <w:pPr>
        <w:rPr>
          <w:b/>
          <w:sz w:val="36"/>
        </w:rPr>
      </w:pPr>
    </w:p>
    <w:p w:rsidR="00137986" w:rsidRDefault="00137986">
      <w:pPr>
        <w:rPr>
          <w:b/>
          <w:sz w:val="36"/>
        </w:rPr>
      </w:pPr>
    </w:p>
    <w:p w:rsidR="00137986" w:rsidRDefault="00137986">
      <w:r>
        <w:rPr>
          <w:noProof/>
        </w:rPr>
        <w:lastRenderedPageBreak/>
        <w:drawing>
          <wp:inline distT="0" distB="0" distL="0" distR="0">
            <wp:extent cx="5274310" cy="7457440"/>
            <wp:effectExtent l="0" t="0" r="254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小微企业证明_看图王_页面_3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7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7986" w:rsidRDefault="00137986"/>
    <w:p w:rsidR="00137986" w:rsidRDefault="00137986"/>
    <w:p w:rsidR="00137986" w:rsidRDefault="00137986"/>
    <w:p w:rsidR="00137986" w:rsidRDefault="00137986"/>
    <w:p w:rsidR="00137986" w:rsidRDefault="00137986">
      <w:r>
        <w:rPr>
          <w:noProof/>
        </w:rPr>
        <w:lastRenderedPageBreak/>
        <w:drawing>
          <wp:inline distT="0" distB="0" distL="0" distR="0">
            <wp:extent cx="5274310" cy="7457440"/>
            <wp:effectExtent l="0" t="0" r="254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小微企业证明_看图王_页面_4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7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7986" w:rsidRDefault="00137986"/>
    <w:p w:rsidR="00137986" w:rsidRDefault="00137986"/>
    <w:p w:rsidR="00137986" w:rsidRDefault="00137986"/>
    <w:p w:rsidR="00137986" w:rsidRDefault="00137986"/>
    <w:p w:rsidR="00137986" w:rsidRDefault="00137986"/>
    <w:p w:rsidR="00137986" w:rsidRDefault="00137986"/>
    <w:tbl>
      <w:tblPr>
        <w:tblW w:w="0" w:type="auto"/>
        <w:tblCellSpacing w:w="15" w:type="dxa"/>
        <w:tblInd w:w="-25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20"/>
      </w:tblGrid>
      <w:tr w:rsidR="00137986" w:rsidRPr="003B193A" w:rsidTr="00C22F73">
        <w:trPr>
          <w:trHeight w:val="600"/>
          <w:tblCellSpacing w:w="15" w:type="dxa"/>
        </w:trPr>
        <w:tc>
          <w:tcPr>
            <w:tcW w:w="8560" w:type="dxa"/>
            <w:shd w:val="clear" w:color="auto" w:fill="FFFFFF"/>
            <w:vAlign w:val="center"/>
            <w:hideMark/>
          </w:tcPr>
          <w:p w:rsidR="00137986" w:rsidRPr="003B193A" w:rsidRDefault="00137986" w:rsidP="00C22F73">
            <w:pPr>
              <w:widowControl/>
              <w:spacing w:line="360" w:lineRule="auto"/>
              <w:ind w:firstLine="75"/>
              <w:jc w:val="left"/>
              <w:rPr>
                <w:rFonts w:asciiTheme="majorEastAsia" w:eastAsiaTheme="majorEastAsia" w:hAnsiTheme="majorEastAsia" w:cs="宋体"/>
                <w:kern w:val="0"/>
                <w:sz w:val="24"/>
                <w:szCs w:val="24"/>
              </w:rPr>
            </w:pPr>
            <w:r w:rsidRPr="003B193A">
              <w:rPr>
                <w:rFonts w:asciiTheme="majorEastAsia" w:eastAsiaTheme="majorEastAsia" w:hAnsiTheme="majorEastAsia" w:cs="宋体" w:hint="eastAsia"/>
                <w:kern w:val="0"/>
                <w:sz w:val="24"/>
                <w:szCs w:val="24"/>
              </w:rPr>
              <w:lastRenderedPageBreak/>
              <w:t>  </w:t>
            </w:r>
            <w:r w:rsidRPr="003B193A">
              <w:rPr>
                <w:rFonts w:asciiTheme="majorEastAsia" w:eastAsiaTheme="majorEastAsia" w:hAnsiTheme="majorEastAsia" w:cs="宋体" w:hint="eastAsia"/>
                <w:b/>
                <w:bCs/>
                <w:kern w:val="0"/>
                <w:sz w:val="24"/>
                <w:szCs w:val="24"/>
              </w:rPr>
              <w:t>收费标准：</w:t>
            </w:r>
            <w:r w:rsidRPr="003B193A">
              <w:rPr>
                <w:rFonts w:asciiTheme="majorEastAsia" w:eastAsiaTheme="majorEastAsia" w:hAnsiTheme="majorEastAsia" w:cs="宋体" w:hint="eastAsia"/>
                <w:kern w:val="0"/>
                <w:sz w:val="24"/>
                <w:szCs w:val="24"/>
              </w:rPr>
              <w:t>参照</w:t>
            </w:r>
            <w:proofErr w:type="gramStart"/>
            <w:r w:rsidRPr="003B193A">
              <w:rPr>
                <w:rFonts w:asciiTheme="majorEastAsia" w:eastAsiaTheme="majorEastAsia" w:hAnsiTheme="majorEastAsia" w:cs="宋体" w:hint="eastAsia"/>
                <w:kern w:val="0"/>
                <w:sz w:val="24"/>
                <w:szCs w:val="24"/>
              </w:rPr>
              <w:t>国家发改价格</w:t>
            </w:r>
            <w:proofErr w:type="gramEnd"/>
            <w:r w:rsidRPr="003B193A">
              <w:rPr>
                <w:rFonts w:asciiTheme="majorEastAsia" w:eastAsiaTheme="majorEastAsia" w:hAnsiTheme="majorEastAsia" w:cs="宋体" w:hint="eastAsia"/>
                <w:kern w:val="0"/>
                <w:sz w:val="24"/>
                <w:szCs w:val="24"/>
              </w:rPr>
              <w:t>（2011）534号文</w:t>
            </w:r>
            <w:r>
              <w:rPr>
                <w:rFonts w:asciiTheme="majorEastAsia" w:eastAsiaTheme="majorEastAsia" w:hAnsiTheme="majorEastAsia" w:cs="宋体" w:hint="eastAsia"/>
                <w:kern w:val="0"/>
                <w:sz w:val="24"/>
                <w:szCs w:val="24"/>
              </w:rPr>
              <w:t>货物</w:t>
            </w:r>
            <w:r w:rsidRPr="003B193A">
              <w:rPr>
                <w:rFonts w:asciiTheme="majorEastAsia" w:eastAsiaTheme="majorEastAsia" w:hAnsiTheme="majorEastAsia" w:cs="宋体" w:hint="eastAsia"/>
                <w:kern w:val="0"/>
                <w:sz w:val="24"/>
                <w:szCs w:val="24"/>
              </w:rPr>
              <w:t>类标准向招标代理机构交纳招标代理费</w:t>
            </w:r>
          </w:p>
        </w:tc>
      </w:tr>
      <w:tr w:rsidR="00137986" w:rsidRPr="003B193A" w:rsidTr="00C22F73">
        <w:trPr>
          <w:trHeight w:val="600"/>
          <w:tblCellSpacing w:w="15" w:type="dxa"/>
        </w:trPr>
        <w:tc>
          <w:tcPr>
            <w:tcW w:w="8560" w:type="dxa"/>
            <w:shd w:val="clear" w:color="auto" w:fill="FFFFFF"/>
            <w:vAlign w:val="center"/>
            <w:hideMark/>
          </w:tcPr>
          <w:p w:rsidR="00137986" w:rsidRPr="003B193A" w:rsidRDefault="00137986" w:rsidP="00137986">
            <w:pPr>
              <w:widowControl/>
              <w:spacing w:line="360" w:lineRule="auto"/>
              <w:ind w:firstLine="75"/>
              <w:jc w:val="left"/>
              <w:rPr>
                <w:rFonts w:asciiTheme="majorEastAsia" w:eastAsiaTheme="majorEastAsia" w:hAnsiTheme="majorEastAsia" w:cs="宋体"/>
                <w:kern w:val="0"/>
                <w:sz w:val="24"/>
                <w:szCs w:val="24"/>
              </w:rPr>
            </w:pPr>
            <w:r w:rsidRPr="003B193A">
              <w:rPr>
                <w:rFonts w:asciiTheme="majorEastAsia" w:eastAsiaTheme="majorEastAsia" w:hAnsiTheme="majorEastAsia" w:cs="宋体" w:hint="eastAsia"/>
                <w:kern w:val="0"/>
                <w:sz w:val="24"/>
                <w:szCs w:val="24"/>
              </w:rPr>
              <w:t>  </w:t>
            </w:r>
            <w:r w:rsidRPr="003B193A">
              <w:rPr>
                <w:rFonts w:asciiTheme="majorEastAsia" w:eastAsiaTheme="majorEastAsia" w:hAnsiTheme="majorEastAsia" w:cs="宋体" w:hint="eastAsia"/>
                <w:b/>
                <w:bCs/>
                <w:kern w:val="0"/>
                <w:sz w:val="24"/>
                <w:szCs w:val="24"/>
              </w:rPr>
              <w:t>收费金额（单位：元）：</w:t>
            </w:r>
            <w:r>
              <w:rPr>
                <w:rFonts w:asciiTheme="majorEastAsia" w:eastAsiaTheme="majorEastAsia" w:hAnsiTheme="majorEastAsia" w:cs="宋体" w:hint="eastAsia"/>
                <w:kern w:val="0"/>
                <w:sz w:val="24"/>
                <w:szCs w:val="24"/>
              </w:rPr>
              <w:t xml:space="preserve"> 13495.4元</w:t>
            </w:r>
          </w:p>
        </w:tc>
      </w:tr>
    </w:tbl>
    <w:p w:rsidR="00137986" w:rsidRPr="00137986" w:rsidRDefault="00137986"/>
    <w:p w:rsidR="00137986" w:rsidRDefault="00137986"/>
    <w:p w:rsidR="00137986" w:rsidRDefault="00137986"/>
    <w:p w:rsidR="00137986" w:rsidRDefault="00137986"/>
    <w:p w:rsidR="00137986" w:rsidRDefault="00137986"/>
    <w:p w:rsidR="00137986" w:rsidRPr="00137986" w:rsidRDefault="00137986"/>
    <w:sectPr w:rsidR="00137986" w:rsidRPr="0013798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46A"/>
    <w:rsid w:val="0012746A"/>
    <w:rsid w:val="00137986"/>
    <w:rsid w:val="004230F2"/>
    <w:rsid w:val="00D93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37986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137986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37986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13798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23</Words>
  <Characters>137</Characters>
  <Application>Microsoft Office Word</Application>
  <DocSecurity>0</DocSecurity>
  <Lines>1</Lines>
  <Paragraphs>1</Paragraphs>
  <ScaleCrop>false</ScaleCrop>
  <Company>Microsoft</Company>
  <LinksUpToDate>false</LinksUpToDate>
  <CharactersWithSpaces>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2023-10-24T10:22:00Z</dcterms:created>
  <dcterms:modified xsi:type="dcterms:W3CDTF">2023-10-25T03:27:00Z</dcterms:modified>
</cp:coreProperties>
</file>